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33" w:rsidRDefault="009B5C33" w:rsidP="00051530">
      <w:pPr>
        <w:spacing w:after="0" w:line="240" w:lineRule="auto"/>
        <w:jc w:val="center"/>
        <w:rPr>
          <w:rFonts w:ascii="Times New Roman" w:hAnsi="Times New Roman" w:cs="Times New Roman"/>
          <w:b/>
          <w:sz w:val="28"/>
          <w:szCs w:val="28"/>
        </w:rPr>
      </w:pPr>
    </w:p>
    <w:p w:rsidR="007404B1" w:rsidRDefault="007404B1" w:rsidP="00051530">
      <w:pPr>
        <w:spacing w:after="0" w:line="240" w:lineRule="auto"/>
        <w:jc w:val="center"/>
        <w:rPr>
          <w:rFonts w:ascii="Times New Roman" w:hAnsi="Times New Roman" w:cs="Times New Roman"/>
          <w:b/>
          <w:sz w:val="28"/>
          <w:szCs w:val="28"/>
        </w:rPr>
      </w:pPr>
    </w:p>
    <w:p w:rsidR="00B72B6B" w:rsidRDefault="00B459C6" w:rsidP="00B459C6">
      <w:pPr>
        <w:spacing w:after="0" w:line="240" w:lineRule="auto"/>
        <w:jc w:val="center"/>
        <w:rPr>
          <w:rFonts w:ascii="Times New Roman" w:hAnsi="Times New Roman"/>
          <w:b/>
          <w:sz w:val="28"/>
          <w:szCs w:val="28"/>
        </w:rPr>
      </w:pPr>
      <w:r w:rsidRPr="00B459C6">
        <w:rPr>
          <w:rFonts w:ascii="Times New Roman" w:hAnsi="Times New Roman"/>
          <w:b/>
          <w:sz w:val="28"/>
          <w:szCs w:val="28"/>
        </w:rPr>
        <w:t>Результаты проведения федерального государственного контроля (надзора) на автомобильном транспорте, городском наземном электрическом транспорте и в дорожном хозяйстве за I квартал 2024 года</w:t>
      </w:r>
    </w:p>
    <w:p w:rsidR="00B459C6" w:rsidRPr="00B459C6" w:rsidRDefault="00B459C6" w:rsidP="00B459C6">
      <w:pPr>
        <w:spacing w:after="0" w:line="240" w:lineRule="auto"/>
        <w:rPr>
          <w:rFonts w:ascii="Times New Roman" w:hAnsi="Times New Roman"/>
          <w:b/>
          <w:sz w:val="28"/>
          <w:szCs w:val="28"/>
        </w:rPr>
      </w:pPr>
    </w:p>
    <w:p w:rsidR="00B459C6" w:rsidRPr="00B459C6" w:rsidRDefault="00B459C6" w:rsidP="00B459C6">
      <w:pPr>
        <w:spacing w:after="0" w:line="240" w:lineRule="auto"/>
        <w:ind w:firstLine="709"/>
        <w:jc w:val="both"/>
        <w:rPr>
          <w:rFonts w:ascii="Times New Roman" w:eastAsia="Times New Roman" w:hAnsi="Times New Roman" w:cs="Times New Roman"/>
          <w:sz w:val="28"/>
          <w:szCs w:val="28"/>
          <w:lang w:eastAsia="ru-RU"/>
        </w:rPr>
      </w:pPr>
      <w:r w:rsidRPr="00B459C6">
        <w:rPr>
          <w:rFonts w:ascii="Times New Roman" w:eastAsia="Times New Roman" w:hAnsi="Times New Roman" w:cs="Times New Roman"/>
          <w:color w:val="000000"/>
          <w:sz w:val="28"/>
          <w:szCs w:val="28"/>
          <w:lang w:eastAsia="ru-RU"/>
        </w:rPr>
        <w:t xml:space="preserve">Контрольная (надзорная) деятельность осуществляется </w:t>
      </w:r>
      <w:r w:rsidRPr="00B459C6">
        <w:rPr>
          <w:rFonts w:ascii="Times New Roman" w:eastAsia="Times New Roman" w:hAnsi="Times New Roman" w:cs="Times New Roman"/>
          <w:color w:val="000000"/>
          <w:sz w:val="28"/>
          <w:szCs w:val="28"/>
          <w:lang w:eastAsia="ru-RU"/>
        </w:rPr>
        <w:br/>
        <w:t xml:space="preserve">в соответствии с требованиями Федерального закона от 31.07.2020 </w:t>
      </w:r>
      <w:r w:rsidRPr="00B459C6">
        <w:rPr>
          <w:rFonts w:ascii="Times New Roman" w:eastAsia="Times New Roman" w:hAnsi="Times New Roman" w:cs="Times New Roman"/>
          <w:color w:val="000000"/>
          <w:sz w:val="28"/>
          <w:szCs w:val="28"/>
          <w:lang w:eastAsia="ru-RU"/>
        </w:rPr>
        <w:br/>
        <w:t xml:space="preserve">№ 248-ФЗ «О государственном контроле (надзоре) и муниципальном контроле </w:t>
      </w:r>
      <w:r w:rsidRPr="00B459C6">
        <w:rPr>
          <w:rFonts w:ascii="Times New Roman" w:eastAsia="Times New Roman" w:hAnsi="Times New Roman" w:cs="Times New Roman"/>
          <w:color w:val="000000"/>
          <w:sz w:val="28"/>
          <w:szCs w:val="28"/>
          <w:lang w:eastAsia="ru-RU"/>
        </w:rPr>
        <w:br/>
        <w:t xml:space="preserve">в Российской Федерации» и </w:t>
      </w:r>
      <w:r w:rsidRPr="00B459C6">
        <w:rPr>
          <w:rFonts w:ascii="Times New Roman" w:eastAsia="Times New Roman" w:hAnsi="Times New Roman" w:cs="Times New Roman"/>
          <w:sz w:val="28"/>
          <w:szCs w:val="28"/>
          <w:lang w:eastAsia="ru-RU"/>
        </w:rPr>
        <w:t>Положения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утвержденного постановлением Правительства Российской Федерации от 29.06.2021 № 1043.</w:t>
      </w:r>
    </w:p>
    <w:p w:rsidR="00B459C6" w:rsidRPr="00B459C6" w:rsidRDefault="00B459C6" w:rsidP="00B459C6">
      <w:pPr>
        <w:spacing w:after="0" w:line="240" w:lineRule="auto"/>
        <w:ind w:firstLine="709"/>
        <w:jc w:val="both"/>
        <w:rPr>
          <w:rFonts w:ascii="Times New Roman" w:eastAsia="Times New Roman" w:hAnsi="Times New Roman" w:cs="Times New Roman"/>
          <w:sz w:val="28"/>
          <w:szCs w:val="28"/>
          <w:lang w:eastAsia="ru-RU"/>
        </w:rPr>
      </w:pPr>
      <w:r w:rsidRPr="00B459C6">
        <w:rPr>
          <w:rFonts w:ascii="Times New Roman" w:eastAsia="Times New Roman" w:hAnsi="Times New Roman" w:cs="Times New Roman"/>
          <w:sz w:val="28"/>
          <w:szCs w:val="28"/>
          <w:lang w:eastAsia="ru-RU"/>
        </w:rPr>
        <w:t>При этом учитываются особенности организации и осуществления государственного контроля (надзора) установленные постановление Правительства РФ от 10 марта 2022 г. № 336. В том числе</w:t>
      </w:r>
      <w:r w:rsidRPr="00B459C6">
        <w:rPr>
          <w:rFonts w:ascii="Times New Roman" w:eastAsia="Times New Roman" w:hAnsi="Times New Roman" w:cs="Times New Roman"/>
          <w:sz w:val="24"/>
          <w:szCs w:val="24"/>
        </w:rPr>
        <w:t xml:space="preserve"> </w:t>
      </w:r>
      <w:r w:rsidRPr="00B459C6">
        <w:rPr>
          <w:rFonts w:ascii="Times New Roman" w:eastAsia="Times New Roman" w:hAnsi="Times New Roman" w:cs="Times New Roman"/>
          <w:sz w:val="28"/>
          <w:szCs w:val="28"/>
          <w:lang w:eastAsia="ru-RU"/>
        </w:rPr>
        <w:t>запрет на проведение плановых и внеплановых контрольных (надзорных) мероприятий за исключением плановых в отношении объектов высокого риска, внеплановых в связи с причинением или угрозой причинения вреда жизни и тяжкого вреда здоровью граждан и разрешение на проведение профилактических мероприятий, контрольных (надзорных) мероприятий без взаимодействия и постоянного рейда.</w:t>
      </w:r>
    </w:p>
    <w:p w:rsidR="00B459C6" w:rsidRDefault="00B459C6" w:rsidP="00B459C6">
      <w:pPr>
        <w:spacing w:after="0" w:line="240" w:lineRule="auto"/>
        <w:ind w:firstLine="708"/>
        <w:jc w:val="both"/>
        <w:rPr>
          <w:rFonts w:ascii="Times New Roman" w:eastAsia="Times New Roman" w:hAnsi="Times New Roman" w:cs="Times New Roman"/>
          <w:spacing w:val="-2"/>
          <w:sz w:val="28"/>
          <w:szCs w:val="28"/>
        </w:rPr>
      </w:pPr>
      <w:r w:rsidRPr="00B459C6">
        <w:rPr>
          <w:rFonts w:ascii="Times New Roman" w:eastAsia="Times New Roman" w:hAnsi="Times New Roman" w:cs="Times New Roman"/>
          <w:sz w:val="28"/>
          <w:szCs w:val="28"/>
        </w:rPr>
        <w:t xml:space="preserve">В 1 квартале 2024 году </w:t>
      </w:r>
      <w:r w:rsidRPr="00B459C6">
        <w:rPr>
          <w:rFonts w:ascii="Times New Roman" w:eastAsia="Times New Roman" w:hAnsi="Times New Roman" w:cs="Times New Roman"/>
          <w:spacing w:val="-2"/>
          <w:sz w:val="28"/>
          <w:szCs w:val="28"/>
        </w:rPr>
        <w:t xml:space="preserve">на территории СФО подлежало контролю и надзору 19850 контролируемых лиц </w:t>
      </w:r>
      <w:r w:rsidRPr="00B459C6">
        <w:rPr>
          <w:rFonts w:ascii="Times New Roman" w:eastAsia="Times New Roman" w:hAnsi="Times New Roman" w:cs="Times New Roman"/>
          <w:sz w:val="28"/>
          <w:szCs w:val="28"/>
        </w:rPr>
        <w:t>и 63248 объектов контроля</w:t>
      </w:r>
      <w:r w:rsidRPr="00B459C6">
        <w:rPr>
          <w:rFonts w:ascii="Times New Roman" w:eastAsia="Times New Roman" w:hAnsi="Times New Roman" w:cs="Times New Roman"/>
          <w:spacing w:val="-2"/>
          <w:sz w:val="28"/>
          <w:szCs w:val="28"/>
        </w:rPr>
        <w:t xml:space="preserve">. </w:t>
      </w:r>
    </w:p>
    <w:p w:rsidR="00B459C6" w:rsidRDefault="00B459C6" w:rsidP="00B459C6">
      <w:pPr>
        <w:spacing w:after="0" w:line="240" w:lineRule="auto"/>
        <w:ind w:firstLine="708"/>
        <w:jc w:val="both"/>
        <w:rPr>
          <w:rFonts w:ascii="Times New Roman" w:eastAsia="Times New Roman" w:hAnsi="Times New Roman" w:cs="Times New Roman"/>
          <w:spacing w:val="-2"/>
          <w:sz w:val="28"/>
          <w:szCs w:val="28"/>
        </w:rPr>
      </w:pPr>
    </w:p>
    <w:p w:rsidR="00B459C6" w:rsidRPr="00B459C6" w:rsidRDefault="00B459C6" w:rsidP="00B459C6">
      <w:pPr>
        <w:spacing w:after="0" w:line="240" w:lineRule="auto"/>
        <w:ind w:firstLine="708"/>
        <w:jc w:val="center"/>
        <w:rPr>
          <w:rFonts w:ascii="Times New Roman" w:eastAsia="Times New Roman" w:hAnsi="Times New Roman" w:cs="Times New Roman"/>
          <w:b/>
          <w:spacing w:val="-2"/>
          <w:sz w:val="28"/>
          <w:szCs w:val="28"/>
        </w:rPr>
      </w:pPr>
      <w:r w:rsidRPr="00B459C6">
        <w:rPr>
          <w:rFonts w:ascii="Times New Roman" w:eastAsia="Times New Roman" w:hAnsi="Times New Roman" w:cs="Times New Roman"/>
          <w:b/>
          <w:spacing w:val="-2"/>
          <w:sz w:val="28"/>
          <w:szCs w:val="28"/>
        </w:rPr>
        <w:t>Профилактические мероприятия</w:t>
      </w:r>
    </w:p>
    <w:p w:rsidR="00B459C6" w:rsidRPr="00B459C6" w:rsidRDefault="00B459C6" w:rsidP="00B459C6">
      <w:pPr>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В настоящее время ключевым направлением государственного контроля, реализуемого Ространснадзором, является приоритет профилактических мероприятий над контрольно-надзорными мероприятиями. </w:t>
      </w:r>
    </w:p>
    <w:p w:rsidR="00B459C6" w:rsidRPr="00B459C6" w:rsidRDefault="00B459C6" w:rsidP="00B459C6">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ru-RU"/>
        </w:rPr>
      </w:pPr>
      <w:r w:rsidRPr="00B459C6">
        <w:rPr>
          <w:rFonts w:ascii="Times New Roman" w:eastAsia="SimSun" w:hAnsi="Times New Roman" w:cs="Times New Roman"/>
          <w:kern w:val="3"/>
          <w:sz w:val="28"/>
          <w:szCs w:val="28"/>
          <w:lang w:eastAsia="ru-RU"/>
        </w:rPr>
        <w:t>В целях профилактической работы в 1 квартале 2024 года проведено 42174 мероприятия, в том числе:</w:t>
      </w:r>
    </w:p>
    <w:p w:rsidR="00B459C6" w:rsidRPr="00B459C6" w:rsidRDefault="00B459C6" w:rsidP="00B459C6">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eastAsia="ru-RU"/>
        </w:rPr>
      </w:pPr>
      <w:r w:rsidRPr="00B459C6">
        <w:rPr>
          <w:rFonts w:ascii="Times New Roman" w:eastAsia="SimSun" w:hAnsi="Times New Roman" w:cs="Times New Roman"/>
          <w:kern w:val="3"/>
          <w:sz w:val="28"/>
          <w:szCs w:val="28"/>
          <w:lang w:eastAsia="ru-RU"/>
        </w:rPr>
        <w:t>- объявлено 2961 предостережения о недопустимости нарушения обязательных требований законодательства Российской Федерации;</w:t>
      </w:r>
    </w:p>
    <w:p w:rsidR="00B459C6" w:rsidRPr="00B459C6" w:rsidRDefault="00B459C6" w:rsidP="00B459C6">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eastAsia="ru-RU"/>
        </w:rPr>
      </w:pPr>
      <w:r w:rsidRPr="00B459C6">
        <w:rPr>
          <w:rFonts w:ascii="Times New Roman" w:eastAsia="SimSun" w:hAnsi="Times New Roman" w:cs="Times New Roman"/>
          <w:kern w:val="3"/>
          <w:sz w:val="28"/>
          <w:szCs w:val="28"/>
          <w:lang w:eastAsia="ru-RU"/>
        </w:rPr>
        <w:t>- 378 профилактических визитов;</w:t>
      </w:r>
    </w:p>
    <w:p w:rsidR="00B459C6" w:rsidRPr="00B459C6" w:rsidRDefault="00B459C6" w:rsidP="00B459C6">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eastAsia="ru-RU"/>
        </w:rPr>
      </w:pPr>
      <w:r w:rsidRPr="00B459C6">
        <w:rPr>
          <w:rFonts w:ascii="Times New Roman" w:eastAsia="SimSun" w:hAnsi="Times New Roman" w:cs="Times New Roman"/>
          <w:kern w:val="3"/>
          <w:sz w:val="28"/>
          <w:szCs w:val="28"/>
          <w:lang w:eastAsia="ru-RU"/>
        </w:rPr>
        <w:t>- проведено 3087 информирования;</w:t>
      </w:r>
    </w:p>
    <w:p w:rsidR="00B459C6" w:rsidRPr="00B459C6" w:rsidRDefault="00B459C6" w:rsidP="00B459C6">
      <w:pPr>
        <w:suppressAutoHyphens/>
        <w:autoSpaceDN w:val="0"/>
        <w:spacing w:after="0" w:line="240" w:lineRule="auto"/>
        <w:ind w:firstLine="708"/>
        <w:jc w:val="both"/>
        <w:textAlignment w:val="baseline"/>
        <w:rPr>
          <w:rFonts w:ascii="Calibri" w:eastAsia="SimSun" w:hAnsi="Calibri" w:cs="F"/>
          <w:color w:val="FF0000"/>
          <w:kern w:val="3"/>
          <w:sz w:val="28"/>
          <w:szCs w:val="28"/>
          <w:lang w:eastAsia="ru-RU"/>
        </w:rPr>
      </w:pPr>
      <w:r w:rsidRPr="00B459C6">
        <w:rPr>
          <w:rFonts w:ascii="Times New Roman" w:eastAsia="SimSun" w:hAnsi="Times New Roman" w:cs="Times New Roman"/>
          <w:kern w:val="3"/>
          <w:sz w:val="28"/>
          <w:szCs w:val="28"/>
          <w:lang w:eastAsia="ru-RU"/>
        </w:rPr>
        <w:t>- 1 публичное слушание.</w:t>
      </w:r>
    </w:p>
    <w:p w:rsidR="00B459C6" w:rsidRPr="00B459C6" w:rsidRDefault="00B459C6" w:rsidP="00B459C6">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Наиболее востребованным мероприятием является консультирование,</w:t>
      </w:r>
      <w:r w:rsidRPr="00B459C6">
        <w:rPr>
          <w:rFonts w:ascii="Times New Roman" w:eastAsia="Times New Roman" w:hAnsi="Times New Roman" w:cs="Times New Roman"/>
          <w:sz w:val="28"/>
          <w:szCs w:val="28"/>
        </w:rPr>
        <w:br/>
        <w:t xml:space="preserve">которых в среднем по СФО проводится более 600 в день. </w:t>
      </w:r>
    </w:p>
    <w:p w:rsidR="00B459C6" w:rsidRPr="00B459C6" w:rsidRDefault="00B459C6" w:rsidP="00B459C6">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Большинство предостережений объявлено по </w:t>
      </w:r>
      <w:proofErr w:type="gramStart"/>
      <w:r w:rsidRPr="00B459C6">
        <w:rPr>
          <w:rFonts w:ascii="Times New Roman" w:eastAsia="Times New Roman" w:hAnsi="Times New Roman" w:cs="Times New Roman"/>
          <w:sz w:val="28"/>
          <w:szCs w:val="28"/>
        </w:rPr>
        <w:t>результатам  контроля</w:t>
      </w:r>
      <w:proofErr w:type="gramEnd"/>
      <w:r w:rsidRPr="00B459C6">
        <w:rPr>
          <w:rFonts w:ascii="Times New Roman" w:eastAsia="Times New Roman" w:hAnsi="Times New Roman" w:cs="Times New Roman"/>
          <w:sz w:val="28"/>
          <w:szCs w:val="28"/>
        </w:rPr>
        <w:t xml:space="preserve"> за оснащением транспортных средств аппаратурой спутниковой навигации. ГЛОНАСС. </w:t>
      </w:r>
    </w:p>
    <w:p w:rsidR="00B459C6" w:rsidRPr="00B459C6" w:rsidRDefault="00B459C6" w:rsidP="00B459C6">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ab/>
        <w:t>Стоит отметить, что данная работа приносит положительный результата, так в целом на территории СФО в 2022 году только 37 % автобусов было оснащено аппаратурой ГЛОНАСС, в настоящее время данный процент составляет 67%. В некоторых регионах он значительно выше, например, в Новосибирской области – 86 %, в других значительно отстает, например, в Республике Тыва – 31 %.</w:t>
      </w:r>
    </w:p>
    <w:p w:rsidR="00B459C6" w:rsidRPr="00B459C6" w:rsidRDefault="00B459C6" w:rsidP="00B459C6">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ab/>
        <w:t xml:space="preserve">Работа по данному направлению безусловно будет продолжена до полного выполнения всеми лицензиатами данного обязательного требования. </w:t>
      </w:r>
    </w:p>
    <w:p w:rsidR="00B459C6" w:rsidRPr="00B459C6" w:rsidRDefault="00B459C6" w:rsidP="00B459C6">
      <w:pPr>
        <w:spacing w:after="0" w:line="240" w:lineRule="auto"/>
        <w:ind w:firstLine="709"/>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Следует отметить, что работа по снижению числа проверок, увеличению количества мероприятий профилактической направленности положительно влияет </w:t>
      </w:r>
      <w:r w:rsidRPr="00B459C6">
        <w:rPr>
          <w:rFonts w:ascii="Times New Roman" w:eastAsia="Times New Roman" w:hAnsi="Times New Roman" w:cs="Times New Roman"/>
          <w:sz w:val="28"/>
          <w:szCs w:val="28"/>
        </w:rPr>
        <w:br/>
      </w:r>
      <w:r w:rsidRPr="00B459C6">
        <w:rPr>
          <w:rFonts w:ascii="Times New Roman" w:eastAsia="Times New Roman" w:hAnsi="Times New Roman" w:cs="Times New Roman"/>
          <w:sz w:val="28"/>
          <w:szCs w:val="28"/>
        </w:rPr>
        <w:lastRenderedPageBreak/>
        <w:t>на снижение индекса «административного давления на бизнес», который является контрольным показателем Правительства РФ.</w:t>
      </w:r>
    </w:p>
    <w:p w:rsidR="00B459C6" w:rsidRPr="00B459C6" w:rsidRDefault="00B459C6" w:rsidP="00B459C6">
      <w:pPr>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Вместе с тем, существуют направления надзорной деятельности, </w:t>
      </w:r>
      <w:r w:rsidRPr="00B459C6">
        <w:rPr>
          <w:rFonts w:ascii="Times New Roman" w:eastAsia="Times New Roman" w:hAnsi="Times New Roman" w:cs="Times New Roman"/>
          <w:sz w:val="28"/>
          <w:szCs w:val="28"/>
        </w:rPr>
        <w:br/>
        <w:t>в которых необходимо осуществление постоянного контроля либо его усиление.</w:t>
      </w:r>
    </w:p>
    <w:p w:rsidR="00B459C6" w:rsidRPr="00B459C6" w:rsidRDefault="00B459C6" w:rsidP="00B459C6">
      <w:pPr>
        <w:widowControl w:val="0"/>
        <w:tabs>
          <w:tab w:val="left" w:pos="1276"/>
        </w:tabs>
        <w:autoSpaceDE w:val="0"/>
        <w:autoSpaceDN w:val="0"/>
        <w:adjustRightInd w:val="0"/>
        <w:spacing w:after="0" w:line="240" w:lineRule="auto"/>
        <w:ind w:right="141"/>
        <w:contextualSpacing/>
        <w:jc w:val="both"/>
        <w:rPr>
          <w:rFonts w:ascii="Times New Roman" w:eastAsia="Times New Roman" w:hAnsi="Times New Roman" w:cs="Times New Roman"/>
          <w:spacing w:val="-2"/>
          <w:sz w:val="28"/>
          <w:szCs w:val="28"/>
          <w:lang w:eastAsia="ru-RU"/>
        </w:rPr>
      </w:pPr>
      <w:r w:rsidRPr="00B459C6">
        <w:rPr>
          <w:rFonts w:ascii="Times New Roman" w:eastAsia="Times New Roman" w:hAnsi="Times New Roman" w:cs="Times New Roman"/>
          <w:spacing w:val="-2"/>
          <w:sz w:val="28"/>
          <w:szCs w:val="28"/>
          <w:lang w:eastAsia="ru-RU"/>
        </w:rPr>
        <w:t xml:space="preserve">           Это прежде всего проведение контрольных (надзорных) мероприятий по вышеуказанным мною основаниям. </w:t>
      </w:r>
    </w:p>
    <w:p w:rsidR="00B459C6" w:rsidRPr="00B459C6" w:rsidRDefault="00B459C6" w:rsidP="00B459C6">
      <w:pPr>
        <w:widowControl w:val="0"/>
        <w:tabs>
          <w:tab w:val="left" w:pos="1276"/>
        </w:tabs>
        <w:autoSpaceDE w:val="0"/>
        <w:autoSpaceDN w:val="0"/>
        <w:adjustRightInd w:val="0"/>
        <w:spacing w:after="0"/>
        <w:ind w:right="141" w:firstLine="720"/>
        <w:contextualSpacing/>
        <w:jc w:val="both"/>
        <w:rPr>
          <w:rFonts w:ascii="Times New Roman" w:eastAsia="Times New Roman" w:hAnsi="Times New Roman" w:cs="Times New Roman"/>
          <w:spacing w:val="-2"/>
          <w:sz w:val="28"/>
          <w:szCs w:val="28"/>
          <w:lang w:eastAsia="ru-RU"/>
        </w:rPr>
      </w:pPr>
      <w:r w:rsidRPr="00B459C6">
        <w:rPr>
          <w:rFonts w:ascii="Times New Roman" w:eastAsia="Times New Roman" w:hAnsi="Times New Roman" w:cs="Times New Roman"/>
          <w:spacing w:val="-2"/>
          <w:sz w:val="28"/>
          <w:szCs w:val="28"/>
          <w:lang w:eastAsia="ru-RU"/>
        </w:rPr>
        <w:t>Всего в 1 квартале 2024 года было проведено 13 контрольных (надзорных) мероприятий с взаимодействием с контролируемым лицами</w:t>
      </w:r>
    </w:p>
    <w:p w:rsidR="00B459C6" w:rsidRPr="00B459C6" w:rsidRDefault="00B459C6" w:rsidP="00B459C6">
      <w:pPr>
        <w:spacing w:after="0" w:line="240" w:lineRule="auto"/>
        <w:ind w:firstLine="708"/>
        <w:jc w:val="both"/>
        <w:rPr>
          <w:rFonts w:ascii="Times New Roman" w:eastAsia="Times New Roman" w:hAnsi="Times New Roman" w:cs="Times New Roman"/>
          <w:spacing w:val="-2"/>
          <w:sz w:val="28"/>
          <w:szCs w:val="28"/>
        </w:rPr>
      </w:pPr>
      <w:r w:rsidRPr="00B459C6">
        <w:rPr>
          <w:rFonts w:ascii="Times New Roman" w:eastAsia="Times New Roman" w:hAnsi="Times New Roman" w:cs="Times New Roman"/>
          <w:sz w:val="28"/>
          <w:szCs w:val="28"/>
        </w:rPr>
        <w:t xml:space="preserve">- 8 </w:t>
      </w:r>
      <w:r w:rsidRPr="00B459C6">
        <w:rPr>
          <w:rFonts w:ascii="Times New Roman" w:eastAsia="Times New Roman" w:hAnsi="Times New Roman" w:cs="Times New Roman"/>
          <w:spacing w:val="-2"/>
          <w:sz w:val="28"/>
          <w:szCs w:val="28"/>
        </w:rPr>
        <w:t>плановых КНМ (плановые инспекционные визиты);</w:t>
      </w:r>
    </w:p>
    <w:p w:rsidR="00B459C6" w:rsidRPr="00B459C6" w:rsidRDefault="00B459C6" w:rsidP="00B459C6">
      <w:pPr>
        <w:spacing w:after="0" w:line="240" w:lineRule="auto"/>
        <w:ind w:firstLine="709"/>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w:t>
      </w:r>
      <w:r w:rsidRPr="00B459C6">
        <w:rPr>
          <w:rFonts w:ascii="Times New Roman" w:eastAsia="Times New Roman" w:hAnsi="Times New Roman" w:cs="Times New Roman"/>
          <w:spacing w:val="-2"/>
          <w:sz w:val="28"/>
          <w:szCs w:val="28"/>
        </w:rPr>
        <w:t> 5</w:t>
      </w:r>
      <w:r w:rsidRPr="00B459C6">
        <w:rPr>
          <w:rFonts w:ascii="Times New Roman" w:eastAsia="Times New Roman" w:hAnsi="Times New Roman" w:cs="Times New Roman"/>
          <w:sz w:val="28"/>
          <w:szCs w:val="28"/>
        </w:rPr>
        <w:t xml:space="preserve"> внеплановых КНМ</w:t>
      </w:r>
      <w:r w:rsidRPr="00B459C6">
        <w:rPr>
          <w:rFonts w:ascii="Times New Roman" w:eastAsia="Times New Roman" w:hAnsi="Times New Roman" w:cs="Times New Roman"/>
          <w:spacing w:val="-2"/>
          <w:sz w:val="28"/>
          <w:szCs w:val="28"/>
        </w:rPr>
        <w:t xml:space="preserve"> (3 инспекционных визитов, 1 документарная проверка, 1 выездная проверка)</w:t>
      </w:r>
      <w:r w:rsidRPr="00B459C6">
        <w:rPr>
          <w:rFonts w:ascii="Times New Roman" w:eastAsia="Times New Roman" w:hAnsi="Times New Roman" w:cs="Times New Roman"/>
          <w:sz w:val="28"/>
          <w:szCs w:val="28"/>
        </w:rPr>
        <w:t>.</w:t>
      </w:r>
    </w:p>
    <w:p w:rsidR="00B459C6" w:rsidRPr="00B459C6" w:rsidRDefault="00B459C6" w:rsidP="00B459C6">
      <w:pPr>
        <w:spacing w:after="0" w:line="240" w:lineRule="auto"/>
        <w:ind w:firstLine="709"/>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Вместе с тем, 2084 контрольных (надзорных) мероприятий проведено </w:t>
      </w:r>
      <w:r w:rsidRPr="00B459C6">
        <w:rPr>
          <w:rFonts w:ascii="Times New Roman" w:eastAsia="Times New Roman" w:hAnsi="Times New Roman" w:cs="Times New Roman"/>
          <w:sz w:val="28"/>
          <w:szCs w:val="28"/>
        </w:rPr>
        <w:br/>
        <w:t>без взаимодействия с контролируемым лицом:</w:t>
      </w:r>
    </w:p>
    <w:p w:rsidR="00B459C6" w:rsidRPr="00B459C6" w:rsidRDefault="00B459C6" w:rsidP="00B459C6">
      <w:pPr>
        <w:spacing w:after="0" w:line="240" w:lineRule="auto"/>
        <w:ind w:firstLine="709"/>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- 2067 наблюдений за соблюдением обязательных требований (мониторинг безопасности);</w:t>
      </w:r>
    </w:p>
    <w:p w:rsidR="00B459C6" w:rsidRPr="00B459C6" w:rsidRDefault="00B459C6" w:rsidP="00B459C6">
      <w:pPr>
        <w:spacing w:after="0" w:line="240" w:lineRule="auto"/>
        <w:ind w:firstLine="709"/>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- 17 выездных обследований.</w:t>
      </w:r>
    </w:p>
    <w:p w:rsidR="00B459C6" w:rsidRPr="00B459C6" w:rsidRDefault="00B459C6" w:rsidP="00B459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59C6">
        <w:rPr>
          <w:rFonts w:ascii="Times New Roman" w:eastAsia="Calibri" w:hAnsi="Times New Roman" w:cs="Times New Roman"/>
          <w:sz w:val="28"/>
          <w:szCs w:val="28"/>
        </w:rPr>
        <w:t xml:space="preserve">Выявлено 3171 нарушений. </w:t>
      </w:r>
      <w:r w:rsidRPr="00B459C6">
        <w:rPr>
          <w:rFonts w:ascii="Times New Roman" w:eastAsia="Calibri" w:hAnsi="Times New Roman" w:cs="Times New Roman"/>
          <w:bCs/>
          <w:sz w:val="28"/>
          <w:szCs w:val="28"/>
        </w:rPr>
        <w:t>С целью устранения выявленных нарушений обязательных требований, выдано 9 предписаний.</w:t>
      </w:r>
    </w:p>
    <w:p w:rsidR="00B459C6" w:rsidRPr="00B459C6" w:rsidRDefault="00B459C6" w:rsidP="00B459C6">
      <w:pPr>
        <w:widowControl w:val="0"/>
        <w:tabs>
          <w:tab w:val="left" w:pos="1276"/>
        </w:tabs>
        <w:autoSpaceDE w:val="0"/>
        <w:autoSpaceDN w:val="0"/>
        <w:adjustRightInd w:val="0"/>
        <w:spacing w:after="0" w:line="240" w:lineRule="auto"/>
        <w:ind w:right="141"/>
        <w:contextualSpacing/>
        <w:jc w:val="both"/>
        <w:rPr>
          <w:rFonts w:ascii="Times New Roman" w:eastAsia="Times New Roman" w:hAnsi="Times New Roman" w:cs="Times New Roman"/>
          <w:spacing w:val="-2"/>
          <w:sz w:val="28"/>
          <w:szCs w:val="28"/>
          <w:lang w:eastAsia="ru-RU"/>
        </w:rPr>
      </w:pPr>
    </w:p>
    <w:p w:rsidR="00B459C6" w:rsidRPr="00B459C6" w:rsidRDefault="00B459C6" w:rsidP="00B459C6">
      <w:pPr>
        <w:widowControl w:val="0"/>
        <w:tabs>
          <w:tab w:val="left" w:pos="1276"/>
        </w:tabs>
        <w:autoSpaceDE w:val="0"/>
        <w:autoSpaceDN w:val="0"/>
        <w:adjustRightInd w:val="0"/>
        <w:spacing w:after="0" w:line="240" w:lineRule="auto"/>
        <w:ind w:left="851" w:right="141"/>
        <w:contextualSpacing/>
        <w:jc w:val="center"/>
        <w:rPr>
          <w:rFonts w:ascii="Times New Roman" w:eastAsia="Times New Roman" w:hAnsi="Times New Roman" w:cs="Times New Roman"/>
          <w:b/>
          <w:spacing w:val="-2"/>
          <w:sz w:val="28"/>
          <w:szCs w:val="28"/>
          <w:lang w:eastAsia="ru-RU"/>
        </w:rPr>
      </w:pPr>
      <w:r w:rsidRPr="00B459C6">
        <w:rPr>
          <w:rFonts w:ascii="Times New Roman" w:eastAsia="Times New Roman" w:hAnsi="Times New Roman" w:cs="Times New Roman"/>
          <w:b/>
          <w:spacing w:val="-2"/>
          <w:sz w:val="28"/>
          <w:szCs w:val="28"/>
          <w:lang w:eastAsia="ru-RU"/>
        </w:rPr>
        <w:t>Постоянный рейд</w:t>
      </w:r>
    </w:p>
    <w:p w:rsidR="00B459C6" w:rsidRPr="00B459C6" w:rsidRDefault="00B459C6" w:rsidP="00B459C6">
      <w:pPr>
        <w:spacing w:after="0" w:line="240" w:lineRule="auto"/>
        <w:ind w:firstLine="708"/>
        <w:jc w:val="both"/>
        <w:outlineLvl w:val="0"/>
        <w:rPr>
          <w:rFonts w:ascii="Times New Roman" w:eastAsia="Times New Roman" w:hAnsi="Times New Roman" w:cs="Times New Roman"/>
          <w:b/>
          <w:bCs/>
          <w:color w:val="000000"/>
          <w:kern w:val="32"/>
          <w:sz w:val="28"/>
          <w:szCs w:val="32"/>
          <w:lang w:eastAsia="ru-RU"/>
        </w:rPr>
      </w:pPr>
      <w:r w:rsidRPr="00B459C6">
        <w:rPr>
          <w:rFonts w:ascii="Times New Roman" w:eastAsia="Times New Roman" w:hAnsi="Times New Roman" w:cs="Times New Roman"/>
          <w:sz w:val="28"/>
          <w:szCs w:val="28"/>
        </w:rPr>
        <w:t xml:space="preserve">В 1 квартале 2024 года было проведено 924 мероприятий в режиме постоянного рейда, в ходе которых проверено 7284 автобусов и грузовых АТС, вынесено 4292 постановления о привлечении к административной ответственности на общую сумму 79,5 млн. руб. </w:t>
      </w:r>
    </w:p>
    <w:p w:rsidR="00B459C6" w:rsidRPr="00B459C6" w:rsidRDefault="00B459C6" w:rsidP="00B459C6">
      <w:pPr>
        <w:tabs>
          <w:tab w:val="left" w:pos="709"/>
        </w:tabs>
        <w:spacing w:after="0" w:line="240" w:lineRule="auto"/>
        <w:ind w:firstLine="709"/>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В настоящее время весовой и транспортный контроль осуществляется Управлением на 22 контрольных пунктах, из которых </w:t>
      </w:r>
      <w:r w:rsidRPr="00B459C6">
        <w:rPr>
          <w:rFonts w:ascii="Times New Roman" w:eastAsia="Times New Roman" w:hAnsi="Times New Roman" w:cs="Times New Roman"/>
          <w:sz w:val="28"/>
          <w:szCs w:val="28"/>
        </w:rPr>
        <w:br/>
        <w:t xml:space="preserve">7 стационарных (включая СПВК) и 15 передвижных. </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59C6">
        <w:rPr>
          <w:rFonts w:ascii="Times New Roman" w:eastAsia="Times New Roman" w:hAnsi="Times New Roman" w:cs="Times New Roman"/>
          <w:sz w:val="28"/>
          <w:szCs w:val="28"/>
        </w:rPr>
        <w:t xml:space="preserve">В ходе весогабаритного контроля, направленного на обеспечение сохранности автомобильных дорог, инспекторами Управления при проведении контрольного взвешивания проверено 873 транспортных средства, </w:t>
      </w:r>
      <w:r w:rsidRPr="00B459C6">
        <w:rPr>
          <w:rFonts w:ascii="Times New Roman" w:eastAsia="Times New Roman" w:hAnsi="Times New Roman" w:cs="Times New Roman"/>
          <w:sz w:val="28"/>
          <w:szCs w:val="28"/>
          <w:lang w:eastAsia="ru-RU"/>
        </w:rPr>
        <w:t xml:space="preserve">за нарушения весогабаритных параметров (без учета АПВГК) вынесено 272 постановления, на сумму 32,8 млн. руб., взыскано около17 млн. руб. </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В целях пресечения административных правонарушений и обеспечения безопасности перевозок в ходе контрольных мероприятий было задержано</w:t>
      </w:r>
      <w:r w:rsidRPr="00B459C6">
        <w:rPr>
          <w:rFonts w:ascii="Times New Roman" w:eastAsia="Times New Roman" w:hAnsi="Times New Roman" w:cs="Times New Roman"/>
          <w:sz w:val="28"/>
          <w:szCs w:val="28"/>
        </w:rPr>
        <w:br/>
        <w:t>129 транспортных средства.</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Хочу обратить внимание, что в настоящее время на Ространснадзор возложены полномочия по проведению весогабаритного контроля как на автомобильных дорог федерального значения, так и регионального, межмуниципального и муниципального значения.</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При этом в соответствии с Порядком осуществления весового и габаритного контроля транспортных средств, утв. приказом Минтранса России от 31.08.2020 №348:</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стационарные пункты весогабаритного контроля транспортных средств (далее - СПВГК) и автоматические пункты весогабаритного контроля транспортных средств (далее - АПВГК) организуются владельцами автомобильных дорог или назначенными ими лицами;</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lastRenderedPageBreak/>
        <w:t>- передвижные пункты весогабаритного контроля транспортных средств (далее - ППВГК) организуются на базе автомобиля или прицепа на автомобильных дорогах федерального значения Ространснадзором, а на иных автомобильных дорогах - также владельцем таких автомобильных дорог или назначенным им лицом.</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На территории СФО в ряде регионов налажена межведомственная работа с органами исполнительной власти в части проведения совместного весогабаритного контроля. Так, например, в Новосибирской области, на основании Соглашения заключенного с ГКУ ТУАД Новосибирской области осуществляется постоянная системная работа по проведению весогабаритного контроля на СКП «Карасук», расположенном на автодороге регионального значения К-17р «Новосибирск – Кочки – Павлодар», а также осуществляется периодический, на основании графика, весогабаритный контроль на других автомобильных дорогах регионального и межмуниципального значения. При этом используется передвижные пункты весогабаритного контроля транспортных средств, принадлежащие ГКУ ТУАД Новосибирской области. Контроль проводится на специальных площадках, которые приведены владельцами дорог в соответствие с установленными требованиями.</w:t>
      </w:r>
    </w:p>
    <w:p w:rsid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Управление готово сотрудничать по проведению весогабаритного контроля со всеми владельцами автомобильных дорог на территории СФО, тем более в период действия весенних ограничений. </w:t>
      </w:r>
    </w:p>
    <w:p w:rsid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p>
    <w:p w:rsidR="00B459C6" w:rsidRPr="00B459C6" w:rsidRDefault="00B459C6" w:rsidP="00B459C6">
      <w:pPr>
        <w:shd w:val="clear" w:color="auto" w:fill="FFFFFF"/>
        <w:spacing w:after="0" w:line="240" w:lineRule="auto"/>
        <w:jc w:val="center"/>
        <w:rPr>
          <w:rFonts w:ascii="Times New Roman" w:eastAsia="Calibri" w:hAnsi="Times New Roman" w:cs="Times New Roman"/>
          <w:b/>
          <w:sz w:val="28"/>
          <w:szCs w:val="28"/>
        </w:rPr>
      </w:pPr>
      <w:r w:rsidRPr="00B459C6">
        <w:rPr>
          <w:rFonts w:ascii="Times New Roman" w:eastAsia="Calibri" w:hAnsi="Times New Roman" w:cs="Times New Roman"/>
          <w:b/>
          <w:sz w:val="28"/>
          <w:szCs w:val="28"/>
        </w:rPr>
        <w:t>Контроль (надзор) в дорожном хозяйстве</w:t>
      </w:r>
    </w:p>
    <w:p w:rsidR="00B459C6" w:rsidRPr="00B459C6" w:rsidRDefault="00B459C6" w:rsidP="00B459C6">
      <w:pPr>
        <w:shd w:val="clear" w:color="auto" w:fill="FFFFFF"/>
        <w:spacing w:after="0" w:line="240" w:lineRule="auto"/>
        <w:ind w:firstLine="708"/>
        <w:jc w:val="both"/>
        <w:rPr>
          <w:rFonts w:ascii="Times New Roman" w:eastAsia="Calibri" w:hAnsi="Times New Roman" w:cs="Times New Roman"/>
          <w:sz w:val="28"/>
          <w:szCs w:val="28"/>
        </w:rPr>
      </w:pPr>
      <w:r w:rsidRPr="00B459C6">
        <w:rPr>
          <w:rFonts w:ascii="Times New Roman" w:eastAsia="Calibri" w:hAnsi="Times New Roman" w:cs="Times New Roman"/>
          <w:sz w:val="28"/>
          <w:szCs w:val="28"/>
        </w:rPr>
        <w:t xml:space="preserve">На Ространснадзор возложены функции по проведению контроля (надзора) в дорожном хозяйстве только в отношении автомобильных дорог федерального значения. Всего протяженность автомобильных дорог федерального значения в СФО составляет 7218 километров. В 1 квартале 2024 года они все были обследованы, выявлено 3904  нарушений обязательных требований, составлено </w:t>
      </w:r>
      <w:r w:rsidRPr="00B459C6">
        <w:rPr>
          <w:rFonts w:ascii="Times New Roman" w:eastAsia="Calibri" w:hAnsi="Times New Roman" w:cs="Times New Roman"/>
          <w:sz w:val="28"/>
          <w:szCs w:val="28"/>
        </w:rPr>
        <w:br/>
        <w:t xml:space="preserve">56 протоколов и принято 49 решений о наложении штрафов </w:t>
      </w:r>
      <w:r w:rsidRPr="00B459C6">
        <w:rPr>
          <w:rFonts w:ascii="Times New Roman" w:eastAsia="Calibri" w:hAnsi="Times New Roman" w:cs="Times New Roman"/>
          <w:sz w:val="28"/>
          <w:szCs w:val="28"/>
          <w:highlight w:val="yellow"/>
        </w:rPr>
        <w:br/>
      </w:r>
      <w:r w:rsidRPr="00B459C6">
        <w:rPr>
          <w:rFonts w:ascii="Times New Roman" w:eastAsia="Calibri" w:hAnsi="Times New Roman" w:cs="Times New Roman"/>
          <w:sz w:val="28"/>
          <w:szCs w:val="28"/>
        </w:rPr>
        <w:t>на сумму 2,3 млн. рублей.</w:t>
      </w:r>
    </w:p>
    <w:p w:rsidR="00B459C6" w:rsidRPr="0081056B" w:rsidRDefault="00B459C6" w:rsidP="00B459C6">
      <w:pPr>
        <w:spacing w:after="0" w:line="240" w:lineRule="auto"/>
        <w:rPr>
          <w:rFonts w:ascii="Times New Roman" w:hAnsi="Times New Roman" w:cs="Times New Roman"/>
          <w:b/>
          <w:sz w:val="28"/>
          <w:szCs w:val="28"/>
        </w:rPr>
      </w:pPr>
    </w:p>
    <w:p w:rsidR="005F4126" w:rsidRDefault="005F4126" w:rsidP="00B459C6">
      <w:pPr>
        <w:spacing w:after="0" w:line="240" w:lineRule="auto"/>
        <w:ind w:firstLine="708"/>
        <w:jc w:val="center"/>
        <w:rPr>
          <w:rFonts w:ascii="Times New Roman" w:hAnsi="Times New Roman" w:cs="Times New Roman"/>
          <w:b/>
          <w:sz w:val="28"/>
        </w:rPr>
      </w:pPr>
      <w:r w:rsidRPr="0081056B">
        <w:rPr>
          <w:rFonts w:ascii="Times New Roman" w:hAnsi="Times New Roman" w:cs="Times New Roman"/>
          <w:b/>
          <w:sz w:val="28"/>
        </w:rPr>
        <w:t xml:space="preserve">Реализация полномочий по привлечению к административной ответственности на основании </w:t>
      </w:r>
      <w:r w:rsidR="00B459C6">
        <w:rPr>
          <w:rFonts w:ascii="Times New Roman" w:hAnsi="Times New Roman" w:cs="Times New Roman"/>
          <w:b/>
          <w:sz w:val="28"/>
        </w:rPr>
        <w:t>материалов, поступающих с АПВГК</w:t>
      </w:r>
    </w:p>
    <w:p w:rsidR="001A6F22" w:rsidRDefault="001A6F22" w:rsidP="001A6F22">
      <w:pPr>
        <w:spacing w:after="0" w:line="240" w:lineRule="auto"/>
        <w:ind w:firstLine="709"/>
        <w:jc w:val="both"/>
        <w:rPr>
          <w:rFonts w:ascii="Times New Roman" w:eastAsia="Times New Roman" w:hAnsi="Times New Roman" w:cs="Times New Roman"/>
          <w:sz w:val="28"/>
          <w:szCs w:val="28"/>
          <w:lang w:eastAsia="ru-RU"/>
        </w:rPr>
      </w:pPr>
      <w:r w:rsidRPr="001A6F22">
        <w:rPr>
          <w:rFonts w:ascii="Times New Roman" w:eastAsia="Times New Roman" w:hAnsi="Times New Roman" w:cs="Times New Roman"/>
          <w:sz w:val="28"/>
          <w:szCs w:val="28"/>
          <w:lang w:eastAsia="ru-RU"/>
        </w:rPr>
        <w:t xml:space="preserve">На автомобильных дорогах Сибирского федерального округа функционирует 71 АПВГК, из них 2 на дорогах федерального значения, 69 – регионального значения. Нет работающих АПВГК в 2-х регионах – Республике Алтай и Республике Тыва. </w:t>
      </w:r>
    </w:p>
    <w:p w:rsidR="0085695E" w:rsidRPr="0085695E" w:rsidRDefault="0085695E" w:rsidP="0085695E">
      <w:pPr>
        <w:spacing w:after="0" w:line="240" w:lineRule="auto"/>
        <w:ind w:firstLine="709"/>
        <w:jc w:val="both"/>
        <w:rPr>
          <w:rFonts w:ascii="Times New Roman" w:eastAsia="Times New Roman" w:hAnsi="Times New Roman" w:cs="Times New Roman"/>
          <w:sz w:val="28"/>
          <w:szCs w:val="28"/>
          <w:lang w:eastAsia="ru-RU"/>
        </w:rPr>
      </w:pPr>
      <w:r w:rsidRPr="0085695E">
        <w:rPr>
          <w:rFonts w:ascii="Times New Roman" w:eastAsia="Times New Roman" w:hAnsi="Times New Roman" w:cs="Times New Roman"/>
          <w:sz w:val="28"/>
          <w:szCs w:val="28"/>
          <w:lang w:eastAsia="ru-RU"/>
        </w:rPr>
        <w:t>С 25.08.2023 во исполнения решения совещания под председательством начальника Управления государственного автомобильного и дорожного надзора (протокол совещания от 18 августа 2023 г. № 5) в ТОГАДН в «ручном» режиме организована работа по рассмотрению информации (актов взвешивания) о нарушении весовых и габаритных параметров транспортных средств, поступающих с АПВГК, расположенных в Новосибирской области, Красноярском крае, Республике Хакасия и Кемеровской области.</w:t>
      </w:r>
    </w:p>
    <w:p w:rsidR="0085695E" w:rsidRPr="0085695E" w:rsidRDefault="0085695E" w:rsidP="0085695E">
      <w:pPr>
        <w:spacing w:after="0" w:line="240" w:lineRule="auto"/>
        <w:ind w:firstLine="709"/>
        <w:jc w:val="both"/>
        <w:rPr>
          <w:rFonts w:ascii="Times New Roman" w:eastAsia="Times New Roman" w:hAnsi="Times New Roman" w:cs="Times New Roman"/>
          <w:sz w:val="28"/>
          <w:szCs w:val="28"/>
          <w:lang w:eastAsia="ru-RU"/>
        </w:rPr>
      </w:pPr>
      <w:r w:rsidRPr="0085695E">
        <w:rPr>
          <w:rFonts w:ascii="Times New Roman" w:eastAsia="Times New Roman" w:hAnsi="Times New Roman" w:cs="Times New Roman"/>
          <w:sz w:val="28"/>
          <w:szCs w:val="28"/>
          <w:lang w:eastAsia="ru-RU"/>
        </w:rPr>
        <w:t>С 16.10.2023 ТОГАДН по Кемеровской области и с 01.01.2024 ТОГАДН по Республике Хакасия организовано вынесение постановлений с использованием специального программного обеспечения АНГЕЛЫ–IT.</w:t>
      </w:r>
    </w:p>
    <w:p w:rsidR="0085695E" w:rsidRPr="0085695E" w:rsidRDefault="0085695E" w:rsidP="0085695E">
      <w:pPr>
        <w:spacing w:after="0" w:line="240" w:lineRule="auto"/>
        <w:ind w:firstLine="709"/>
        <w:jc w:val="both"/>
        <w:rPr>
          <w:rFonts w:ascii="Times New Roman" w:eastAsia="Times New Roman" w:hAnsi="Times New Roman" w:cs="Times New Roman"/>
          <w:sz w:val="28"/>
          <w:szCs w:val="28"/>
          <w:lang w:eastAsia="ru-RU"/>
        </w:rPr>
      </w:pPr>
      <w:r w:rsidRPr="0085695E">
        <w:rPr>
          <w:rFonts w:ascii="Times New Roman" w:eastAsia="Times New Roman" w:hAnsi="Times New Roman" w:cs="Times New Roman"/>
          <w:sz w:val="28"/>
          <w:szCs w:val="28"/>
          <w:lang w:eastAsia="ru-RU"/>
        </w:rPr>
        <w:lastRenderedPageBreak/>
        <w:t xml:space="preserve">Всего МТУ Ространснадзора по СФО на основании материалов, поступивших с АПВГК за </w:t>
      </w:r>
      <w:r>
        <w:rPr>
          <w:rFonts w:ascii="Times New Roman" w:eastAsia="Times New Roman" w:hAnsi="Times New Roman" w:cs="Times New Roman"/>
          <w:sz w:val="28"/>
          <w:szCs w:val="28"/>
          <w:lang w:eastAsia="ru-RU"/>
        </w:rPr>
        <w:t>1 квартал 2024 года</w:t>
      </w:r>
      <w:r w:rsidRPr="0085695E">
        <w:rPr>
          <w:rFonts w:ascii="Times New Roman" w:eastAsia="Times New Roman" w:hAnsi="Times New Roman" w:cs="Times New Roman"/>
          <w:sz w:val="28"/>
          <w:szCs w:val="28"/>
          <w:lang w:eastAsia="ru-RU"/>
        </w:rPr>
        <w:t xml:space="preserve"> вынесено </w:t>
      </w:r>
      <w:r w:rsidR="000008AF" w:rsidRPr="000008AF">
        <w:rPr>
          <w:rFonts w:ascii="Times New Roman" w:eastAsia="Times New Roman" w:hAnsi="Times New Roman" w:cs="Times New Roman"/>
          <w:sz w:val="28"/>
          <w:szCs w:val="28"/>
          <w:lang w:eastAsia="ru-RU"/>
        </w:rPr>
        <w:t>1091</w:t>
      </w:r>
      <w:r w:rsidRPr="000008AF">
        <w:rPr>
          <w:rFonts w:ascii="Times New Roman" w:eastAsia="Times New Roman" w:hAnsi="Times New Roman" w:cs="Times New Roman"/>
          <w:sz w:val="28"/>
          <w:szCs w:val="28"/>
          <w:lang w:eastAsia="ru-RU"/>
        </w:rPr>
        <w:t xml:space="preserve"> постановлени</w:t>
      </w:r>
      <w:r w:rsidR="000008AF" w:rsidRPr="000008AF">
        <w:rPr>
          <w:rFonts w:ascii="Times New Roman" w:eastAsia="Times New Roman" w:hAnsi="Times New Roman" w:cs="Times New Roman"/>
          <w:sz w:val="28"/>
          <w:szCs w:val="28"/>
          <w:lang w:eastAsia="ru-RU"/>
        </w:rPr>
        <w:t>е</w:t>
      </w:r>
      <w:r w:rsidRPr="000008AF">
        <w:rPr>
          <w:rFonts w:ascii="Times New Roman" w:eastAsia="Times New Roman" w:hAnsi="Times New Roman" w:cs="Times New Roman"/>
          <w:sz w:val="28"/>
          <w:szCs w:val="28"/>
          <w:lang w:eastAsia="ru-RU"/>
        </w:rPr>
        <w:t>, наложено административных штрафов</w:t>
      </w:r>
      <w:r w:rsidR="000008AF" w:rsidRPr="000008AF">
        <w:rPr>
          <w:rFonts w:ascii="Times New Roman" w:eastAsia="Times New Roman" w:hAnsi="Times New Roman" w:cs="Times New Roman"/>
          <w:sz w:val="28"/>
          <w:szCs w:val="28"/>
          <w:lang w:eastAsia="ru-RU"/>
        </w:rPr>
        <w:t xml:space="preserve"> за вычетом обжалованных</w:t>
      </w:r>
      <w:r w:rsidRPr="000008AF">
        <w:rPr>
          <w:rFonts w:ascii="Times New Roman" w:eastAsia="Times New Roman" w:hAnsi="Times New Roman" w:cs="Times New Roman"/>
          <w:sz w:val="28"/>
          <w:szCs w:val="28"/>
          <w:lang w:eastAsia="ru-RU"/>
        </w:rPr>
        <w:t xml:space="preserve"> на 30</w:t>
      </w:r>
      <w:r w:rsidR="000008AF" w:rsidRPr="000008AF">
        <w:rPr>
          <w:rFonts w:ascii="Times New Roman" w:eastAsia="Times New Roman" w:hAnsi="Times New Roman" w:cs="Times New Roman"/>
          <w:sz w:val="28"/>
          <w:szCs w:val="28"/>
          <w:lang w:eastAsia="ru-RU"/>
        </w:rPr>
        <w:t>2</w:t>
      </w:r>
      <w:r w:rsidRPr="000008AF">
        <w:rPr>
          <w:rFonts w:ascii="Times New Roman" w:eastAsia="Times New Roman" w:hAnsi="Times New Roman" w:cs="Times New Roman"/>
          <w:sz w:val="28"/>
          <w:szCs w:val="28"/>
          <w:lang w:eastAsia="ru-RU"/>
        </w:rPr>
        <w:t xml:space="preserve"> млн. 2</w:t>
      </w:r>
      <w:r w:rsidR="000008AF" w:rsidRPr="000008AF">
        <w:rPr>
          <w:rFonts w:ascii="Times New Roman" w:eastAsia="Times New Roman" w:hAnsi="Times New Roman" w:cs="Times New Roman"/>
          <w:sz w:val="28"/>
          <w:szCs w:val="28"/>
          <w:lang w:eastAsia="ru-RU"/>
        </w:rPr>
        <w:t>25</w:t>
      </w:r>
      <w:r w:rsidRPr="000008AF">
        <w:rPr>
          <w:rFonts w:ascii="Times New Roman" w:eastAsia="Times New Roman" w:hAnsi="Times New Roman" w:cs="Times New Roman"/>
          <w:sz w:val="28"/>
          <w:szCs w:val="28"/>
          <w:lang w:eastAsia="ru-RU"/>
        </w:rPr>
        <w:t xml:space="preserve"> тыс. рублей.</w:t>
      </w:r>
    </w:p>
    <w:p w:rsidR="0085695E" w:rsidRPr="0085695E" w:rsidRDefault="0085695E" w:rsidP="0085695E">
      <w:pPr>
        <w:spacing w:after="0" w:line="240" w:lineRule="auto"/>
        <w:ind w:firstLine="709"/>
        <w:jc w:val="both"/>
        <w:rPr>
          <w:rFonts w:ascii="Times New Roman" w:eastAsia="Times New Roman" w:hAnsi="Times New Roman" w:cs="Times New Roman"/>
          <w:sz w:val="28"/>
          <w:szCs w:val="28"/>
          <w:lang w:eastAsia="ru-RU"/>
        </w:rPr>
      </w:pPr>
      <w:r w:rsidRPr="0085695E">
        <w:rPr>
          <w:rFonts w:ascii="Times New Roman" w:eastAsia="Times New Roman" w:hAnsi="Times New Roman" w:cs="Times New Roman"/>
          <w:sz w:val="28"/>
          <w:szCs w:val="28"/>
          <w:lang w:eastAsia="ru-RU"/>
        </w:rPr>
        <w:t>С АПВГК, р</w:t>
      </w:r>
      <w:r>
        <w:rPr>
          <w:rFonts w:ascii="Times New Roman" w:eastAsia="Times New Roman" w:hAnsi="Times New Roman" w:cs="Times New Roman"/>
          <w:sz w:val="28"/>
          <w:szCs w:val="28"/>
          <w:lang w:eastAsia="ru-RU"/>
        </w:rPr>
        <w:t xml:space="preserve">асположенным в Алтайском крае, </w:t>
      </w:r>
      <w:r w:rsidRPr="0085695E">
        <w:rPr>
          <w:rFonts w:ascii="Times New Roman" w:eastAsia="Times New Roman" w:hAnsi="Times New Roman" w:cs="Times New Roman"/>
          <w:sz w:val="28"/>
          <w:szCs w:val="28"/>
          <w:lang w:eastAsia="ru-RU"/>
        </w:rPr>
        <w:t>Омской области</w:t>
      </w:r>
      <w:r>
        <w:rPr>
          <w:rFonts w:ascii="Times New Roman" w:eastAsia="Times New Roman" w:hAnsi="Times New Roman" w:cs="Times New Roman"/>
          <w:sz w:val="28"/>
          <w:szCs w:val="28"/>
          <w:lang w:eastAsia="ru-RU"/>
        </w:rPr>
        <w:t>, Иркутской области</w:t>
      </w:r>
      <w:r w:rsidRPr="0085695E">
        <w:rPr>
          <w:rFonts w:ascii="Times New Roman" w:eastAsia="Times New Roman" w:hAnsi="Times New Roman" w:cs="Times New Roman"/>
          <w:sz w:val="28"/>
          <w:szCs w:val="28"/>
          <w:lang w:eastAsia="ru-RU"/>
        </w:rPr>
        <w:t xml:space="preserve"> материалы направляются в ЦАФАП МТУ Ростран</w:t>
      </w:r>
      <w:r>
        <w:rPr>
          <w:rFonts w:ascii="Times New Roman" w:eastAsia="Times New Roman" w:hAnsi="Times New Roman" w:cs="Times New Roman"/>
          <w:sz w:val="28"/>
          <w:szCs w:val="28"/>
          <w:lang w:eastAsia="ru-RU"/>
        </w:rPr>
        <w:t>снадзора по ЦФО (г. Тверь). С 01.01.2024</w:t>
      </w:r>
      <w:r w:rsidRPr="0085695E">
        <w:rPr>
          <w:rFonts w:ascii="Times New Roman" w:eastAsia="Times New Roman" w:hAnsi="Times New Roman" w:cs="Times New Roman"/>
          <w:sz w:val="28"/>
          <w:szCs w:val="28"/>
          <w:lang w:eastAsia="ru-RU"/>
        </w:rPr>
        <w:t xml:space="preserve"> также в данный ЦАФАП стали направляться материалы с АПВГК, расположенных в Томской области.</w:t>
      </w:r>
      <w:r>
        <w:rPr>
          <w:rFonts w:ascii="Times New Roman" w:eastAsia="Times New Roman" w:hAnsi="Times New Roman" w:cs="Times New Roman"/>
          <w:sz w:val="28"/>
          <w:szCs w:val="28"/>
          <w:lang w:eastAsia="ru-RU"/>
        </w:rPr>
        <w:t xml:space="preserve"> </w:t>
      </w:r>
      <w:r w:rsidR="00B152B1">
        <w:rPr>
          <w:rFonts w:ascii="Times New Roman" w:eastAsia="Times New Roman" w:hAnsi="Times New Roman" w:cs="Times New Roman"/>
          <w:sz w:val="28"/>
          <w:szCs w:val="28"/>
          <w:lang w:eastAsia="ru-RU"/>
        </w:rPr>
        <w:t xml:space="preserve">С </w:t>
      </w:r>
      <w:proofErr w:type="gramStart"/>
      <w:r w:rsidR="00B152B1">
        <w:rPr>
          <w:rFonts w:ascii="Times New Roman" w:eastAsia="Times New Roman" w:hAnsi="Times New Roman" w:cs="Times New Roman"/>
          <w:sz w:val="28"/>
          <w:szCs w:val="28"/>
          <w:lang w:eastAsia="ru-RU"/>
        </w:rPr>
        <w:t xml:space="preserve">20.03.2024  </w:t>
      </w:r>
      <w:r>
        <w:rPr>
          <w:rFonts w:ascii="Times New Roman" w:eastAsia="Times New Roman" w:hAnsi="Times New Roman" w:cs="Times New Roman"/>
          <w:sz w:val="28"/>
          <w:szCs w:val="28"/>
          <w:lang w:eastAsia="ru-RU"/>
        </w:rPr>
        <w:t>переда</w:t>
      </w:r>
      <w:r w:rsidR="00B152B1">
        <w:rPr>
          <w:rFonts w:ascii="Times New Roman" w:eastAsia="Times New Roman" w:hAnsi="Times New Roman" w:cs="Times New Roman"/>
          <w:sz w:val="28"/>
          <w:szCs w:val="28"/>
          <w:lang w:eastAsia="ru-RU"/>
        </w:rPr>
        <w:t>ются</w:t>
      </w:r>
      <w:proofErr w:type="gramEnd"/>
      <w:r w:rsidR="00B152B1">
        <w:rPr>
          <w:rFonts w:ascii="Times New Roman" w:eastAsia="Times New Roman" w:hAnsi="Times New Roman" w:cs="Times New Roman"/>
          <w:sz w:val="28"/>
          <w:szCs w:val="28"/>
          <w:lang w:eastAsia="ru-RU"/>
        </w:rPr>
        <w:t xml:space="preserve"> </w:t>
      </w:r>
      <w:r w:rsidR="00B152B1" w:rsidRPr="00B152B1">
        <w:rPr>
          <w:rFonts w:ascii="Times New Roman" w:eastAsia="Times New Roman" w:hAnsi="Times New Roman" w:cs="Times New Roman"/>
          <w:sz w:val="28"/>
          <w:szCs w:val="28"/>
          <w:lang w:eastAsia="ru-RU"/>
        </w:rPr>
        <w:t xml:space="preserve">в данный ЦАФАП стали направляться материалы с АПВГК, </w:t>
      </w:r>
      <w:r w:rsidR="00B152B1">
        <w:rPr>
          <w:rFonts w:ascii="Times New Roman" w:eastAsia="Times New Roman" w:hAnsi="Times New Roman" w:cs="Times New Roman"/>
          <w:sz w:val="28"/>
          <w:szCs w:val="28"/>
          <w:lang w:eastAsia="ru-RU"/>
        </w:rPr>
        <w:t xml:space="preserve">расположенных в </w:t>
      </w:r>
      <w:r w:rsidRPr="0085695E">
        <w:rPr>
          <w:rFonts w:ascii="Times New Roman" w:eastAsia="Times New Roman" w:hAnsi="Times New Roman" w:cs="Times New Roman"/>
          <w:sz w:val="28"/>
          <w:szCs w:val="28"/>
          <w:lang w:eastAsia="ru-RU"/>
        </w:rPr>
        <w:t>Новосибирской области.</w:t>
      </w:r>
    </w:p>
    <w:p w:rsidR="001A6F22" w:rsidRPr="001A6F22" w:rsidRDefault="001A6F22" w:rsidP="001A6F22">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1A6F22">
        <w:rPr>
          <w:rFonts w:ascii="Times New Roman" w:eastAsia="Times New Roman" w:hAnsi="Times New Roman" w:cs="Times New Roman"/>
          <w:sz w:val="28"/>
          <w:szCs w:val="28"/>
          <w:lang w:eastAsia="ru-RU"/>
        </w:rPr>
        <w:t>Ространснадзором в настоящее время прорабатывается вопрос организации единого ЦАФАП в СФО.</w:t>
      </w:r>
    </w:p>
    <w:p w:rsidR="005F4126" w:rsidRPr="0081056B" w:rsidRDefault="005F4126" w:rsidP="00B459C6">
      <w:pPr>
        <w:tabs>
          <w:tab w:val="left" w:pos="937"/>
        </w:tabs>
        <w:spacing w:after="0" w:line="240" w:lineRule="auto"/>
        <w:ind w:firstLine="709"/>
        <w:jc w:val="center"/>
        <w:rPr>
          <w:rFonts w:ascii="Times New Roman" w:eastAsia="Times New Roman" w:hAnsi="Times New Roman" w:cs="Times New Roman"/>
          <w:b/>
          <w:sz w:val="28"/>
          <w:szCs w:val="28"/>
          <w:lang w:eastAsia="ru-RU"/>
        </w:rPr>
      </w:pPr>
      <w:r w:rsidRPr="0081056B">
        <w:rPr>
          <w:rFonts w:ascii="Times New Roman" w:eastAsia="Times New Roman" w:hAnsi="Times New Roman" w:cs="Times New Roman"/>
          <w:b/>
          <w:sz w:val="28"/>
          <w:szCs w:val="28"/>
          <w:lang w:eastAsia="ru-RU"/>
        </w:rPr>
        <w:t xml:space="preserve">Организация </w:t>
      </w:r>
      <w:r w:rsidRPr="0081056B">
        <w:rPr>
          <w:rFonts w:ascii="Times New Roman" w:eastAsia="Calibri" w:hAnsi="Times New Roman" w:cs="Times New Roman"/>
          <w:b/>
          <w:sz w:val="28"/>
          <w:szCs w:val="28"/>
        </w:rPr>
        <w:t>контроля (надзора) за международными перевозками</w:t>
      </w:r>
      <w:r w:rsidRPr="0081056B">
        <w:rPr>
          <w:rFonts w:ascii="Times New Roman" w:eastAsia="Times New Roman" w:hAnsi="Times New Roman" w:cs="Times New Roman"/>
          <w:b/>
          <w:sz w:val="28"/>
          <w:szCs w:val="28"/>
          <w:lang w:eastAsia="ru-RU"/>
        </w:rPr>
        <w:t xml:space="preserve"> </w:t>
      </w:r>
      <w:r w:rsidRPr="0081056B">
        <w:rPr>
          <w:rFonts w:ascii="Times New Roman" w:eastAsia="Calibri" w:hAnsi="Times New Roman" w:cs="Times New Roman"/>
          <w:b/>
          <w:sz w:val="28"/>
          <w:szCs w:val="28"/>
        </w:rPr>
        <w:t>древе</w:t>
      </w:r>
      <w:r w:rsidR="00B459C6">
        <w:rPr>
          <w:rFonts w:ascii="Times New Roman" w:eastAsia="Calibri" w:hAnsi="Times New Roman" w:cs="Times New Roman"/>
          <w:b/>
          <w:sz w:val="28"/>
          <w:szCs w:val="28"/>
        </w:rPr>
        <w:t>сины и продукции её переработки</w:t>
      </w:r>
    </w:p>
    <w:p w:rsidR="005F4126" w:rsidRPr="0081056B" w:rsidRDefault="005F4126" w:rsidP="005F4126">
      <w:pPr>
        <w:widowControl w:val="0"/>
        <w:spacing w:after="0" w:line="240" w:lineRule="auto"/>
        <w:ind w:firstLine="708"/>
        <w:jc w:val="both"/>
        <w:rPr>
          <w:rFonts w:ascii="Times New Roman" w:eastAsia="Calibri" w:hAnsi="Times New Roman" w:cs="Times New Roman"/>
          <w:sz w:val="28"/>
          <w:szCs w:val="28"/>
        </w:rPr>
      </w:pPr>
      <w:r w:rsidRPr="0081056B">
        <w:rPr>
          <w:rFonts w:ascii="Times New Roman" w:eastAsia="Calibri" w:hAnsi="Times New Roman" w:cs="Times New Roman"/>
          <w:sz w:val="28"/>
          <w:szCs w:val="28"/>
        </w:rPr>
        <w:t xml:space="preserve">С 02.06.2023 после внесения соответствующих изменений в постановление Правительства Российской Федерации от 30.12.2022 № 2552 «О порядке перевозки отдельных видов древесины и (или) продукции ее переработки грузовым автомобильным транспортом …» МТУ Ространснадзора по СФО осуществляет контроль за международными перевозками древесины и продукции её переработки. </w:t>
      </w:r>
    </w:p>
    <w:p w:rsidR="005F4126" w:rsidRPr="0081056B" w:rsidRDefault="005F4126" w:rsidP="005F4126">
      <w:pPr>
        <w:widowControl w:val="0"/>
        <w:spacing w:after="0" w:line="240" w:lineRule="auto"/>
        <w:jc w:val="both"/>
        <w:rPr>
          <w:rFonts w:ascii="Times New Roman" w:eastAsia="Calibri" w:hAnsi="Times New Roman" w:cs="Times New Roman"/>
          <w:sz w:val="28"/>
          <w:szCs w:val="28"/>
        </w:rPr>
      </w:pPr>
      <w:r w:rsidRPr="0081056B">
        <w:rPr>
          <w:rFonts w:ascii="Times New Roman" w:eastAsia="Calibri" w:hAnsi="Times New Roman" w:cs="Times New Roman"/>
          <w:sz w:val="28"/>
          <w:szCs w:val="28"/>
        </w:rPr>
        <w:t>Для чего организована работа в круглосуточном режиме 3-х контрольных пунктов:</w:t>
      </w:r>
    </w:p>
    <w:p w:rsidR="005F4126" w:rsidRPr="0081056B" w:rsidRDefault="005F4126" w:rsidP="005F4126">
      <w:pPr>
        <w:widowControl w:val="0"/>
        <w:spacing w:after="0" w:line="240" w:lineRule="auto"/>
        <w:ind w:firstLine="708"/>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 xml:space="preserve">- СКП-1 «Алтай», Алтайский край (вблизи МАПП </w:t>
      </w:r>
      <w:proofErr w:type="spellStart"/>
      <w:r w:rsidRPr="0081056B">
        <w:rPr>
          <w:rFonts w:ascii="Times New Roman" w:eastAsia="Times New Roman" w:hAnsi="Times New Roman" w:cs="Times New Roman"/>
          <w:sz w:val="28"/>
          <w:szCs w:val="28"/>
          <w:lang w:eastAsia="ru-RU"/>
        </w:rPr>
        <w:t>Веселоярск</w:t>
      </w:r>
      <w:proofErr w:type="spellEnd"/>
      <w:r w:rsidRPr="0081056B">
        <w:rPr>
          <w:rFonts w:ascii="Times New Roman" w:eastAsia="Times New Roman" w:hAnsi="Times New Roman" w:cs="Times New Roman"/>
          <w:sz w:val="28"/>
          <w:szCs w:val="28"/>
          <w:lang w:eastAsia="ru-RU"/>
        </w:rPr>
        <w:t>);</w:t>
      </w:r>
    </w:p>
    <w:p w:rsidR="005F4126" w:rsidRPr="0081056B" w:rsidRDefault="005F4126" w:rsidP="005F4126">
      <w:pPr>
        <w:widowControl w:val="0"/>
        <w:spacing w:after="0" w:line="240" w:lineRule="auto"/>
        <w:ind w:firstLine="708"/>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 СКП-2 «Алтай», Алтайский край (вблизи МАПП Кулунда);</w:t>
      </w:r>
    </w:p>
    <w:p w:rsidR="005F4126" w:rsidRPr="0081056B" w:rsidRDefault="005F4126" w:rsidP="005F4126">
      <w:pPr>
        <w:widowControl w:val="0"/>
        <w:spacing w:after="0" w:line="240" w:lineRule="auto"/>
        <w:ind w:firstLine="708"/>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 ПКП-1 «Омск», Омская область (вблизи  МАПП Ольховка).</w:t>
      </w:r>
    </w:p>
    <w:p w:rsidR="00B459C6" w:rsidRPr="0081056B" w:rsidRDefault="005F4126" w:rsidP="00B459C6">
      <w:pPr>
        <w:widowControl w:val="0"/>
        <w:spacing w:after="0" w:line="240" w:lineRule="auto"/>
        <w:ind w:right="-1" w:firstLine="709"/>
        <w:jc w:val="both"/>
        <w:rPr>
          <w:rFonts w:ascii="Times New Roman" w:eastAsia="Times New Roman" w:hAnsi="Times New Roman" w:cs="Times New Roman"/>
          <w:sz w:val="28"/>
          <w:szCs w:val="28"/>
          <w:lang w:eastAsia="x-none"/>
        </w:rPr>
      </w:pPr>
      <w:r w:rsidRPr="0081056B">
        <w:rPr>
          <w:rFonts w:ascii="Times New Roman" w:eastAsia="Times New Roman" w:hAnsi="Times New Roman" w:cs="Times New Roman"/>
          <w:spacing w:val="-1"/>
          <w:sz w:val="28"/>
          <w:szCs w:val="28"/>
          <w:lang w:eastAsia="x-none"/>
        </w:rPr>
        <w:t xml:space="preserve">В </w:t>
      </w:r>
      <w:r w:rsidR="0085695E">
        <w:rPr>
          <w:rFonts w:ascii="Times New Roman" w:eastAsia="Times New Roman" w:hAnsi="Times New Roman" w:cs="Times New Roman"/>
          <w:spacing w:val="-1"/>
          <w:sz w:val="28"/>
          <w:szCs w:val="28"/>
          <w:lang w:eastAsia="x-none"/>
        </w:rPr>
        <w:t xml:space="preserve">1 квартале 2024 года </w:t>
      </w:r>
      <w:r w:rsidRPr="0081056B">
        <w:rPr>
          <w:rFonts w:ascii="Times New Roman" w:eastAsia="Times New Roman" w:hAnsi="Times New Roman" w:cs="Times New Roman"/>
          <w:spacing w:val="-1"/>
          <w:sz w:val="28"/>
          <w:szCs w:val="28"/>
          <w:lang w:eastAsia="x-none"/>
        </w:rPr>
        <w:t xml:space="preserve">в вышеуказанных контрольных пунктах проконтролировано </w:t>
      </w:r>
      <w:r w:rsidRPr="0032656C">
        <w:rPr>
          <w:rFonts w:ascii="Times New Roman" w:eastAsia="Times New Roman" w:hAnsi="Times New Roman" w:cs="Times New Roman"/>
          <w:spacing w:val="-1"/>
          <w:sz w:val="28"/>
          <w:szCs w:val="28"/>
          <w:lang w:eastAsia="x-none"/>
        </w:rPr>
        <w:t xml:space="preserve">более </w:t>
      </w:r>
      <w:r w:rsidR="0032656C" w:rsidRPr="0032656C">
        <w:rPr>
          <w:rFonts w:ascii="Times New Roman" w:eastAsia="Times New Roman" w:hAnsi="Times New Roman" w:cs="Times New Roman"/>
          <w:b/>
          <w:spacing w:val="-1"/>
          <w:sz w:val="28"/>
          <w:szCs w:val="28"/>
          <w:lang w:eastAsia="x-none"/>
        </w:rPr>
        <w:t>2</w:t>
      </w:r>
      <w:r w:rsidRPr="0032656C">
        <w:rPr>
          <w:rFonts w:ascii="Times New Roman" w:eastAsia="Times New Roman" w:hAnsi="Times New Roman" w:cs="Times New Roman"/>
          <w:spacing w:val="-1"/>
          <w:sz w:val="28"/>
          <w:szCs w:val="28"/>
          <w:lang w:eastAsia="x-none"/>
        </w:rPr>
        <w:t xml:space="preserve"> тысяч иностранных транспортных средств, из них </w:t>
      </w:r>
      <w:r w:rsidR="0032656C" w:rsidRPr="0032656C">
        <w:rPr>
          <w:rFonts w:ascii="Times New Roman" w:eastAsia="Times New Roman" w:hAnsi="Times New Roman" w:cs="Times New Roman"/>
          <w:b/>
          <w:spacing w:val="-1"/>
          <w:sz w:val="28"/>
          <w:szCs w:val="28"/>
          <w:lang w:eastAsia="x-none"/>
        </w:rPr>
        <w:t>161</w:t>
      </w:r>
      <w:r w:rsidRPr="0032656C">
        <w:rPr>
          <w:rFonts w:ascii="Times New Roman" w:eastAsia="Times New Roman" w:hAnsi="Times New Roman" w:cs="Times New Roman"/>
          <w:spacing w:val="-1"/>
          <w:sz w:val="28"/>
          <w:szCs w:val="28"/>
          <w:lang w:eastAsia="x-none"/>
        </w:rPr>
        <w:t xml:space="preserve"> осуществляли перевозку леса на выезд из Российской Федерации, </w:t>
      </w:r>
      <w:r w:rsidR="0032656C" w:rsidRPr="0032656C">
        <w:rPr>
          <w:rFonts w:ascii="Times New Roman" w:eastAsia="Times New Roman" w:hAnsi="Times New Roman" w:cs="Times New Roman"/>
          <w:spacing w:val="-1"/>
          <w:sz w:val="28"/>
          <w:szCs w:val="28"/>
          <w:lang w:eastAsia="x-none"/>
        </w:rPr>
        <w:t xml:space="preserve">нарушения не </w:t>
      </w:r>
      <w:r w:rsidRPr="0032656C">
        <w:rPr>
          <w:rFonts w:ascii="Times New Roman" w:eastAsia="Times New Roman" w:hAnsi="Times New Roman" w:cs="Times New Roman"/>
          <w:spacing w:val="-1"/>
          <w:sz w:val="28"/>
          <w:szCs w:val="28"/>
          <w:lang w:eastAsia="x-none"/>
        </w:rPr>
        <w:t>выявлено</w:t>
      </w:r>
      <w:r w:rsidRPr="0032656C">
        <w:rPr>
          <w:rFonts w:ascii="Times New Roman" w:eastAsia="Times New Roman" w:hAnsi="Times New Roman" w:cs="Times New Roman"/>
          <w:sz w:val="28"/>
          <w:szCs w:val="28"/>
          <w:lang w:eastAsia="x-none"/>
        </w:rPr>
        <w:t>.</w:t>
      </w:r>
    </w:p>
    <w:p w:rsidR="005F4126" w:rsidRPr="0081056B" w:rsidRDefault="005F4126" w:rsidP="00B459C6">
      <w:pPr>
        <w:widowControl w:val="0"/>
        <w:spacing w:after="0" w:line="240" w:lineRule="auto"/>
        <w:ind w:right="420" w:firstLine="709"/>
        <w:jc w:val="center"/>
        <w:rPr>
          <w:rFonts w:ascii="Times New Roman" w:eastAsia="Times New Roman" w:hAnsi="Times New Roman" w:cs="Times New Roman"/>
          <w:b/>
          <w:spacing w:val="-1"/>
          <w:sz w:val="28"/>
          <w:szCs w:val="28"/>
          <w:lang w:eastAsia="x-none"/>
        </w:rPr>
      </w:pPr>
      <w:r w:rsidRPr="0081056B">
        <w:rPr>
          <w:rFonts w:ascii="Times New Roman" w:eastAsia="Times New Roman" w:hAnsi="Times New Roman" w:cs="Times New Roman"/>
          <w:b/>
          <w:sz w:val="28"/>
          <w:szCs w:val="28"/>
          <w:lang w:eastAsia="ru-RU"/>
        </w:rPr>
        <w:t>Привлечение водителей иностранных ТС к адм</w:t>
      </w:r>
      <w:r w:rsidR="0085695E">
        <w:rPr>
          <w:rFonts w:ascii="Times New Roman" w:eastAsia="Times New Roman" w:hAnsi="Times New Roman" w:cs="Times New Roman"/>
          <w:b/>
          <w:sz w:val="28"/>
          <w:szCs w:val="28"/>
          <w:lang w:eastAsia="ru-RU"/>
        </w:rPr>
        <w:t xml:space="preserve">инистративной </w:t>
      </w:r>
      <w:r w:rsidRPr="0081056B">
        <w:rPr>
          <w:rFonts w:ascii="Times New Roman" w:eastAsia="Times New Roman" w:hAnsi="Times New Roman" w:cs="Times New Roman"/>
          <w:b/>
          <w:sz w:val="28"/>
          <w:szCs w:val="28"/>
          <w:lang w:eastAsia="ru-RU"/>
        </w:rPr>
        <w:t>ответственности по ч.1 ст.20.25 КоАП РФ</w:t>
      </w:r>
    </w:p>
    <w:p w:rsidR="005F4126" w:rsidRPr="0081056B" w:rsidRDefault="005F4126" w:rsidP="005F4126">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С 15.08.2023 добавлены полномочия по рассмотрению Ространснадзором дел по ч.1 ст. 20.25 КоАП РФ (в части неуплаты административного штрафа, назначенного за административное правонарушение, предусмотренное статьей 11.23, 11.26, 11.27 или 11.29 либо главой 12 настоящего Кодекса, совершенное на транспортном средстве, зарегистрированном в иностранном государстве).</w:t>
      </w:r>
    </w:p>
    <w:p w:rsidR="005F4126" w:rsidRPr="0081056B" w:rsidRDefault="005F4126" w:rsidP="005F4126">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При выявлении фактов неоплаты штрафов в установленный срок принимаем меры по привлечению водителей к административной ответственности по ч.1 ст.20.25 КоАП РФ с задержанием транспортного средства в соответствии со ст.27.13 КоАП РФ до уплаты административного штрафа.</w:t>
      </w:r>
    </w:p>
    <w:p w:rsidR="005F4126" w:rsidRPr="0081056B" w:rsidRDefault="005F4126" w:rsidP="005F4126">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 xml:space="preserve">Привлекаем не только при выявлении </w:t>
      </w:r>
      <w:r w:rsidR="00044FF4" w:rsidRPr="0081056B">
        <w:rPr>
          <w:rFonts w:ascii="Times New Roman" w:eastAsia="Times New Roman" w:hAnsi="Times New Roman" w:cs="Times New Roman"/>
          <w:sz w:val="28"/>
          <w:szCs w:val="28"/>
          <w:lang w:eastAsia="ru-RU"/>
        </w:rPr>
        <w:t>неоплаченных штрафов,</w:t>
      </w:r>
      <w:r w:rsidRPr="0081056B">
        <w:rPr>
          <w:rFonts w:ascii="Times New Roman" w:eastAsia="Times New Roman" w:hAnsi="Times New Roman" w:cs="Times New Roman"/>
          <w:sz w:val="28"/>
          <w:szCs w:val="28"/>
          <w:lang w:eastAsia="ru-RU"/>
        </w:rPr>
        <w:t xml:space="preserve"> вынесенных Ространснадзором, но и по неоплаченным штрафам ГИБДД МВД. </w:t>
      </w:r>
    </w:p>
    <w:p w:rsidR="005F4126" w:rsidRPr="0081056B" w:rsidRDefault="005F4126" w:rsidP="005F4126">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 xml:space="preserve">Сведения </w:t>
      </w:r>
      <w:r w:rsidR="00044FF4" w:rsidRPr="0081056B">
        <w:rPr>
          <w:rFonts w:ascii="Times New Roman" w:eastAsia="Times New Roman" w:hAnsi="Times New Roman" w:cs="Times New Roman"/>
          <w:sz w:val="28"/>
          <w:szCs w:val="28"/>
          <w:lang w:eastAsia="ru-RU"/>
        </w:rPr>
        <w:t>о штрафах,</w:t>
      </w:r>
      <w:r w:rsidRPr="0081056B">
        <w:rPr>
          <w:rFonts w:ascii="Times New Roman" w:eastAsia="Times New Roman" w:hAnsi="Times New Roman" w:cs="Times New Roman"/>
          <w:sz w:val="28"/>
          <w:szCs w:val="28"/>
          <w:lang w:eastAsia="ru-RU"/>
        </w:rPr>
        <w:t xml:space="preserve"> наложенных ГИБДД МВД поступают через систему межведомственного электронного взаимодействия АС МВ.</w:t>
      </w:r>
    </w:p>
    <w:p w:rsidR="005F4126" w:rsidRPr="0081056B" w:rsidRDefault="005F4126" w:rsidP="005F4126">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Все ТОГАДН имеют доступ к АС МВ.</w:t>
      </w:r>
    </w:p>
    <w:p w:rsidR="005F4126" w:rsidRPr="0081056B" w:rsidRDefault="005F4126" w:rsidP="005F4126">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 xml:space="preserve">Всего </w:t>
      </w:r>
      <w:r w:rsidR="0085695E">
        <w:rPr>
          <w:rFonts w:ascii="Times New Roman" w:eastAsia="Times New Roman" w:hAnsi="Times New Roman" w:cs="Times New Roman"/>
          <w:sz w:val="28"/>
          <w:szCs w:val="28"/>
          <w:lang w:eastAsia="ru-RU"/>
        </w:rPr>
        <w:t>в 1 квартале 2024 года</w:t>
      </w:r>
      <w:r w:rsidRPr="0081056B">
        <w:rPr>
          <w:rFonts w:ascii="Times New Roman" w:eastAsia="Times New Roman" w:hAnsi="Times New Roman" w:cs="Times New Roman"/>
          <w:sz w:val="28"/>
          <w:szCs w:val="28"/>
          <w:lang w:eastAsia="ru-RU"/>
        </w:rPr>
        <w:t xml:space="preserve"> </w:t>
      </w:r>
      <w:r w:rsidRPr="009D5076">
        <w:rPr>
          <w:rFonts w:ascii="Times New Roman" w:eastAsia="Times New Roman" w:hAnsi="Times New Roman" w:cs="Times New Roman"/>
          <w:sz w:val="28"/>
          <w:szCs w:val="28"/>
          <w:lang w:eastAsia="ru-RU"/>
        </w:rPr>
        <w:t>выявлено 1</w:t>
      </w:r>
      <w:r w:rsidR="009D5076" w:rsidRPr="009D5076">
        <w:rPr>
          <w:rFonts w:ascii="Times New Roman" w:eastAsia="Times New Roman" w:hAnsi="Times New Roman" w:cs="Times New Roman"/>
          <w:sz w:val="28"/>
          <w:szCs w:val="28"/>
          <w:lang w:eastAsia="ru-RU"/>
        </w:rPr>
        <w:t>13</w:t>
      </w:r>
      <w:r w:rsidRPr="009D5076">
        <w:rPr>
          <w:rFonts w:ascii="Times New Roman" w:eastAsia="Times New Roman" w:hAnsi="Times New Roman" w:cs="Times New Roman"/>
          <w:sz w:val="28"/>
          <w:szCs w:val="28"/>
          <w:lang w:eastAsia="ru-RU"/>
        </w:rPr>
        <w:t xml:space="preserve"> АТС с неоплаченными в установленный срок </w:t>
      </w:r>
      <w:r w:rsidR="00044FF4" w:rsidRPr="009D5076">
        <w:rPr>
          <w:rFonts w:ascii="Times New Roman" w:eastAsia="Times New Roman" w:hAnsi="Times New Roman" w:cs="Times New Roman"/>
          <w:sz w:val="28"/>
          <w:szCs w:val="28"/>
          <w:lang w:eastAsia="ru-RU"/>
        </w:rPr>
        <w:t>постановлениями (</w:t>
      </w:r>
      <w:r w:rsidRPr="009D5076">
        <w:rPr>
          <w:rFonts w:ascii="Times New Roman" w:eastAsia="Times New Roman" w:hAnsi="Times New Roman" w:cs="Times New Roman"/>
          <w:sz w:val="28"/>
          <w:szCs w:val="28"/>
          <w:lang w:eastAsia="ru-RU"/>
        </w:rPr>
        <w:t xml:space="preserve">из </w:t>
      </w:r>
      <w:r w:rsidR="00044FF4" w:rsidRPr="009D5076">
        <w:rPr>
          <w:rFonts w:ascii="Times New Roman" w:eastAsia="Times New Roman" w:hAnsi="Times New Roman" w:cs="Times New Roman"/>
          <w:sz w:val="28"/>
          <w:szCs w:val="28"/>
          <w:lang w:eastAsia="ru-RU"/>
        </w:rPr>
        <w:t>них -</w:t>
      </w:r>
      <w:r w:rsidRPr="009D5076">
        <w:rPr>
          <w:rFonts w:ascii="Times New Roman" w:eastAsia="Times New Roman" w:hAnsi="Times New Roman" w:cs="Times New Roman"/>
          <w:sz w:val="28"/>
          <w:szCs w:val="28"/>
          <w:lang w:eastAsia="ru-RU"/>
        </w:rPr>
        <w:t xml:space="preserve"> </w:t>
      </w:r>
      <w:r w:rsidR="009D5076" w:rsidRPr="009D5076">
        <w:rPr>
          <w:rFonts w:ascii="Times New Roman" w:eastAsia="Times New Roman" w:hAnsi="Times New Roman" w:cs="Times New Roman"/>
          <w:sz w:val="28"/>
          <w:szCs w:val="28"/>
          <w:lang w:eastAsia="ru-RU"/>
        </w:rPr>
        <w:t>73</w:t>
      </w:r>
      <w:r w:rsidRPr="009D5076">
        <w:rPr>
          <w:rFonts w:ascii="Times New Roman" w:eastAsia="Times New Roman" w:hAnsi="Times New Roman" w:cs="Times New Roman"/>
          <w:sz w:val="28"/>
          <w:szCs w:val="28"/>
          <w:lang w:eastAsia="ru-RU"/>
        </w:rPr>
        <w:t xml:space="preserve"> не </w:t>
      </w:r>
      <w:r w:rsidR="00044FF4" w:rsidRPr="009D5076">
        <w:rPr>
          <w:rFonts w:ascii="Times New Roman" w:eastAsia="Times New Roman" w:hAnsi="Times New Roman" w:cs="Times New Roman"/>
          <w:sz w:val="28"/>
          <w:szCs w:val="28"/>
          <w:lang w:eastAsia="ru-RU"/>
        </w:rPr>
        <w:t>уплачены штрафы</w:t>
      </w:r>
      <w:r w:rsidRPr="009D5076">
        <w:rPr>
          <w:rFonts w:ascii="Times New Roman" w:eastAsia="Times New Roman" w:hAnsi="Times New Roman" w:cs="Times New Roman"/>
          <w:sz w:val="28"/>
          <w:szCs w:val="28"/>
          <w:lang w:eastAsia="ru-RU"/>
        </w:rPr>
        <w:t xml:space="preserve"> Ространснадзора и 4</w:t>
      </w:r>
      <w:r w:rsidR="009D5076" w:rsidRPr="009D5076">
        <w:rPr>
          <w:rFonts w:ascii="Times New Roman" w:eastAsia="Times New Roman" w:hAnsi="Times New Roman" w:cs="Times New Roman"/>
          <w:sz w:val="28"/>
          <w:szCs w:val="28"/>
          <w:lang w:eastAsia="ru-RU"/>
        </w:rPr>
        <w:t>0</w:t>
      </w:r>
      <w:r w:rsidRPr="009D5076">
        <w:rPr>
          <w:rFonts w:ascii="Times New Roman" w:eastAsia="Times New Roman" w:hAnsi="Times New Roman" w:cs="Times New Roman"/>
          <w:sz w:val="28"/>
          <w:szCs w:val="28"/>
          <w:lang w:eastAsia="ru-RU"/>
        </w:rPr>
        <w:t xml:space="preserve"> штрафы ГИБДД) на общую сумму </w:t>
      </w:r>
      <w:r w:rsidR="009D5076" w:rsidRPr="009D5076">
        <w:rPr>
          <w:rFonts w:ascii="Times New Roman" w:eastAsia="Times New Roman" w:hAnsi="Times New Roman" w:cs="Times New Roman"/>
          <w:sz w:val="28"/>
          <w:szCs w:val="28"/>
          <w:lang w:eastAsia="ru-RU"/>
        </w:rPr>
        <w:t>276,3</w:t>
      </w:r>
      <w:r w:rsidRPr="009D5076">
        <w:rPr>
          <w:rFonts w:ascii="Times New Roman" w:eastAsia="Times New Roman" w:hAnsi="Times New Roman" w:cs="Times New Roman"/>
          <w:sz w:val="28"/>
          <w:szCs w:val="28"/>
          <w:lang w:eastAsia="ru-RU"/>
        </w:rPr>
        <w:t xml:space="preserve"> тыс. рублей. Приняты меры: вынесено 1</w:t>
      </w:r>
      <w:r w:rsidR="009D5076" w:rsidRPr="009D5076">
        <w:rPr>
          <w:rFonts w:ascii="Times New Roman" w:eastAsia="Times New Roman" w:hAnsi="Times New Roman" w:cs="Times New Roman"/>
          <w:sz w:val="28"/>
          <w:szCs w:val="28"/>
          <w:lang w:eastAsia="ru-RU"/>
        </w:rPr>
        <w:t>22</w:t>
      </w:r>
      <w:r w:rsidRPr="009D5076">
        <w:rPr>
          <w:rFonts w:ascii="Times New Roman" w:eastAsia="Times New Roman" w:hAnsi="Times New Roman" w:cs="Times New Roman"/>
          <w:sz w:val="28"/>
          <w:szCs w:val="28"/>
          <w:lang w:eastAsia="ru-RU"/>
        </w:rPr>
        <w:t xml:space="preserve"> постановления, задержано 1</w:t>
      </w:r>
      <w:r w:rsidR="009D5076" w:rsidRPr="009D5076">
        <w:rPr>
          <w:rFonts w:ascii="Times New Roman" w:eastAsia="Times New Roman" w:hAnsi="Times New Roman" w:cs="Times New Roman"/>
          <w:sz w:val="28"/>
          <w:szCs w:val="28"/>
          <w:lang w:eastAsia="ru-RU"/>
        </w:rPr>
        <w:t>12</w:t>
      </w:r>
      <w:r w:rsidRPr="009D5076">
        <w:rPr>
          <w:rFonts w:ascii="Times New Roman" w:eastAsia="Times New Roman" w:hAnsi="Times New Roman" w:cs="Times New Roman"/>
          <w:sz w:val="28"/>
          <w:szCs w:val="28"/>
          <w:lang w:eastAsia="ru-RU"/>
        </w:rPr>
        <w:t xml:space="preserve"> АТС до оплаты штрафов. В </w:t>
      </w:r>
      <w:r w:rsidRPr="009D5076">
        <w:rPr>
          <w:rFonts w:ascii="Times New Roman" w:eastAsia="Times New Roman" w:hAnsi="Times New Roman" w:cs="Times New Roman"/>
          <w:sz w:val="28"/>
          <w:szCs w:val="28"/>
          <w:lang w:eastAsia="ru-RU"/>
        </w:rPr>
        <w:lastRenderedPageBreak/>
        <w:t xml:space="preserve">результате все штрафы оплачены, а также дополнительно оплачено </w:t>
      </w:r>
      <w:r w:rsidR="009D5076" w:rsidRPr="009D5076">
        <w:rPr>
          <w:rFonts w:ascii="Times New Roman" w:eastAsia="Times New Roman" w:hAnsi="Times New Roman" w:cs="Times New Roman"/>
          <w:sz w:val="28"/>
          <w:szCs w:val="28"/>
          <w:lang w:eastAsia="ru-RU"/>
        </w:rPr>
        <w:t>552,6</w:t>
      </w:r>
      <w:r w:rsidRPr="009D5076">
        <w:rPr>
          <w:rFonts w:ascii="Times New Roman" w:eastAsia="Times New Roman" w:hAnsi="Times New Roman" w:cs="Times New Roman"/>
          <w:sz w:val="28"/>
          <w:szCs w:val="28"/>
          <w:lang w:eastAsia="ru-RU"/>
        </w:rPr>
        <w:t xml:space="preserve"> тыс. руб. штрафов по ч.1 ст.20.25 КоАП РФ.</w:t>
      </w:r>
    </w:p>
    <w:p w:rsidR="00573ED1" w:rsidRPr="0081056B" w:rsidRDefault="00DD4CA1" w:rsidP="00B459C6">
      <w:pPr>
        <w:tabs>
          <w:tab w:val="left" w:pos="937"/>
        </w:tabs>
        <w:spacing w:after="0" w:line="240" w:lineRule="auto"/>
        <w:ind w:firstLine="709"/>
        <w:jc w:val="center"/>
        <w:rPr>
          <w:rFonts w:ascii="Times New Roman" w:eastAsia="Times New Roman" w:hAnsi="Times New Roman" w:cs="Times New Roman"/>
          <w:b/>
          <w:sz w:val="28"/>
          <w:szCs w:val="28"/>
          <w:lang w:eastAsia="ru-RU"/>
        </w:rPr>
      </w:pPr>
      <w:r w:rsidRPr="0081056B">
        <w:rPr>
          <w:rFonts w:ascii="Times New Roman" w:eastAsia="Times New Roman" w:hAnsi="Times New Roman" w:cs="Times New Roman"/>
          <w:b/>
          <w:sz w:val="28"/>
          <w:szCs w:val="28"/>
          <w:lang w:eastAsia="ru-RU"/>
        </w:rPr>
        <w:t xml:space="preserve">Мониторинг безопасности за соблюдением требований при осуществлении межрегиональных </w:t>
      </w:r>
      <w:r w:rsidR="00B459C6">
        <w:rPr>
          <w:rFonts w:ascii="Times New Roman" w:eastAsia="Times New Roman" w:hAnsi="Times New Roman" w:cs="Times New Roman"/>
          <w:b/>
          <w:sz w:val="28"/>
          <w:szCs w:val="28"/>
          <w:lang w:eastAsia="ru-RU"/>
        </w:rPr>
        <w:t>регулярных перевозок пассажиров</w:t>
      </w:r>
    </w:p>
    <w:p w:rsidR="00DD4CA1" w:rsidRPr="0081056B" w:rsidRDefault="00DD4CA1" w:rsidP="00DD4CA1">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 xml:space="preserve">На регулярной основе осуществляется наблюдение за соблюдением обязательных требований (мониторинг безопасности) за сведениями, размещаемыми в мобильном сервисе подсистемы контроля передачи (ПКП) персональных данных пассажиров и членов экипажа единую  государственную информационную систему обеспечения транспортной безопасности (ЕГИС ОТБ) https://portal-p.egis-otb.ru, а также сведений, содержащихся в «Автоматизированной системе «АС 220-ФЗ», в </w:t>
      </w:r>
      <w:proofErr w:type="spellStart"/>
      <w:r w:rsidRPr="0081056B">
        <w:rPr>
          <w:rFonts w:ascii="Times New Roman" w:eastAsia="Times New Roman" w:hAnsi="Times New Roman" w:cs="Times New Roman"/>
          <w:sz w:val="28"/>
          <w:szCs w:val="28"/>
          <w:lang w:eastAsia="ru-RU"/>
        </w:rPr>
        <w:t>т.ч</w:t>
      </w:r>
      <w:proofErr w:type="spellEnd"/>
      <w:r w:rsidRPr="0081056B">
        <w:rPr>
          <w:rFonts w:ascii="Times New Roman" w:eastAsia="Times New Roman" w:hAnsi="Times New Roman" w:cs="Times New Roman"/>
          <w:sz w:val="28"/>
          <w:szCs w:val="28"/>
          <w:lang w:eastAsia="ru-RU"/>
        </w:rPr>
        <w:t>. размещенных на сервисных поисковых страницах «Реестр межрегиональных маршрутов регулярных перевозок»  https://220fz.rosavtotransport.ru/assets/search, а также информации с сайтов владельцев ОТИ (автовокзалов и автостанций).</w:t>
      </w:r>
    </w:p>
    <w:p w:rsidR="00DD4CA1" w:rsidRPr="0081056B" w:rsidRDefault="00DD4CA1" w:rsidP="00DD4CA1">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Анализ вышеуказанных сведений позволяет выявить признаки следующих нарушений обязательных требований:</w:t>
      </w:r>
    </w:p>
    <w:p w:rsidR="00DD4CA1" w:rsidRPr="0081056B" w:rsidRDefault="00DD4CA1" w:rsidP="00DD4CA1">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1.</w:t>
      </w:r>
      <w:r w:rsidRPr="0081056B">
        <w:rPr>
          <w:rFonts w:ascii="Times New Roman" w:eastAsia="Times New Roman" w:hAnsi="Times New Roman" w:cs="Times New Roman"/>
          <w:sz w:val="28"/>
          <w:szCs w:val="28"/>
          <w:lang w:eastAsia="ru-RU"/>
        </w:rPr>
        <w:tab/>
        <w:t xml:space="preserve"> Обязательных требований, установленных ч.</w:t>
      </w:r>
      <w:r w:rsidR="005D6B8A" w:rsidRPr="0081056B">
        <w:rPr>
          <w:rFonts w:ascii="Times New Roman" w:eastAsia="Times New Roman" w:hAnsi="Times New Roman" w:cs="Times New Roman"/>
          <w:sz w:val="28"/>
          <w:szCs w:val="28"/>
          <w:lang w:eastAsia="ru-RU"/>
        </w:rPr>
        <w:t xml:space="preserve"> 3 ст</w:t>
      </w:r>
      <w:r w:rsidRPr="0081056B">
        <w:rPr>
          <w:rFonts w:ascii="Times New Roman" w:eastAsia="Times New Roman" w:hAnsi="Times New Roman" w:cs="Times New Roman"/>
          <w:sz w:val="28"/>
          <w:szCs w:val="28"/>
          <w:lang w:eastAsia="ru-RU"/>
        </w:rPr>
        <w:t>. 30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которыми «посадка и высадка пассажиров по межрегиональному маршруту регулярных перевозок в иных местах, наряду с остановочными пунктами, которые включены в состав данного маршрута, запрещаются»;</w:t>
      </w:r>
    </w:p>
    <w:p w:rsidR="00DD4CA1" w:rsidRPr="0081056B" w:rsidRDefault="00DD4CA1" w:rsidP="00DD4CA1">
      <w:pPr>
        <w:tabs>
          <w:tab w:val="left" w:pos="937"/>
        </w:tabs>
        <w:spacing w:after="0" w:line="240" w:lineRule="auto"/>
        <w:ind w:firstLine="709"/>
        <w:jc w:val="both"/>
        <w:rPr>
          <w:rFonts w:ascii="Times New Roman" w:eastAsia="Times New Roman" w:hAnsi="Times New Roman" w:cs="Times New Roman"/>
          <w:sz w:val="28"/>
          <w:szCs w:val="28"/>
          <w:lang w:eastAsia="ru-RU"/>
        </w:rPr>
      </w:pPr>
      <w:r w:rsidRPr="0081056B">
        <w:rPr>
          <w:rFonts w:ascii="Times New Roman" w:eastAsia="Times New Roman" w:hAnsi="Times New Roman" w:cs="Times New Roman"/>
          <w:sz w:val="28"/>
          <w:szCs w:val="28"/>
          <w:lang w:eastAsia="ru-RU"/>
        </w:rPr>
        <w:t>2.</w:t>
      </w:r>
      <w:r w:rsidRPr="0081056B">
        <w:rPr>
          <w:rFonts w:ascii="Times New Roman" w:eastAsia="Times New Roman" w:hAnsi="Times New Roman" w:cs="Times New Roman"/>
          <w:sz w:val="28"/>
          <w:szCs w:val="28"/>
          <w:lang w:eastAsia="ru-RU"/>
        </w:rPr>
        <w:tab/>
        <w:t xml:space="preserve"> Порядка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w:t>
      </w:r>
      <w:r w:rsidR="005D6B8A" w:rsidRPr="0081056B">
        <w:rPr>
          <w:rFonts w:ascii="Times New Roman" w:eastAsia="Times New Roman" w:hAnsi="Times New Roman" w:cs="Times New Roman"/>
          <w:sz w:val="28"/>
          <w:szCs w:val="28"/>
          <w:lang w:eastAsia="ru-RU"/>
        </w:rPr>
        <w:t>предусмотренных расписанием;</w:t>
      </w:r>
    </w:p>
    <w:p w:rsidR="003B1C21" w:rsidRPr="0081056B" w:rsidRDefault="003B1C21" w:rsidP="00B459C6">
      <w:pPr>
        <w:spacing w:after="0" w:line="240" w:lineRule="auto"/>
        <w:jc w:val="both"/>
        <w:rPr>
          <w:rFonts w:ascii="Times New Roman" w:hAnsi="Times New Roman" w:cs="Times New Roman"/>
          <w:sz w:val="28"/>
        </w:rPr>
      </w:pPr>
    </w:p>
    <w:p w:rsidR="00B459C6" w:rsidRPr="00B459C6" w:rsidRDefault="005F4126" w:rsidP="00B459C6">
      <w:pPr>
        <w:widowControl w:val="0"/>
        <w:spacing w:after="0"/>
        <w:ind w:firstLine="708"/>
        <w:jc w:val="center"/>
        <w:rPr>
          <w:rFonts w:ascii="Times New Roman" w:eastAsia="Calibri" w:hAnsi="Times New Roman" w:cs="Times New Roman"/>
          <w:b/>
          <w:sz w:val="28"/>
          <w:szCs w:val="28"/>
        </w:rPr>
      </w:pPr>
      <w:r w:rsidRPr="0081056B">
        <w:rPr>
          <w:rFonts w:ascii="Times New Roman" w:eastAsia="Calibri" w:hAnsi="Times New Roman" w:cs="Times New Roman"/>
          <w:b/>
          <w:sz w:val="28"/>
          <w:szCs w:val="28"/>
        </w:rPr>
        <w:t>Контроль за соблюдением требований по обеспечению доступности для инвалидов объек</w:t>
      </w:r>
      <w:r w:rsidR="00B459C6">
        <w:rPr>
          <w:rFonts w:ascii="Times New Roman" w:eastAsia="Calibri" w:hAnsi="Times New Roman" w:cs="Times New Roman"/>
          <w:b/>
          <w:sz w:val="28"/>
          <w:szCs w:val="28"/>
        </w:rPr>
        <w:t>тов транспортной инфраструктуры</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В 1 квартале 2024 года на в целях контроля за обеспечением доступности для инвалидов объектов транспортной инфраструктуры и предоставляемых услуг было осмотрено:</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- 569 автобусов, выявлено 43 нарушений;</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- 1 автостанция и 1 автовокзал, где также были выявлены нарушения.  </w:t>
      </w:r>
    </w:p>
    <w:p w:rsidR="00B459C6" w:rsidRPr="00B459C6" w:rsidRDefault="00B459C6" w:rsidP="00B459C6">
      <w:pPr>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Возбуждено 58 административных дел по ст. 9.13 КоАП РФ.  Общая сумма наложенных штрафов составила 191,6 тыс. рублей.</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highlight w:val="yellow"/>
        </w:rPr>
      </w:pPr>
      <w:r w:rsidRPr="00B459C6">
        <w:rPr>
          <w:rFonts w:ascii="Times New Roman" w:eastAsia="Times New Roman" w:hAnsi="Times New Roman" w:cs="Times New Roman"/>
          <w:sz w:val="28"/>
          <w:szCs w:val="28"/>
        </w:rPr>
        <w:t>В рамках профилактических мероприятий за нарушение обязательных требований по обеспечению условия доступности для пассажиров из числа инвалидов объявлено 1 предостережение, проведено 219 консультирований и 6 профилактических визитов.</w:t>
      </w:r>
      <w:r w:rsidRPr="00B459C6">
        <w:rPr>
          <w:rFonts w:ascii="Times New Roman" w:eastAsia="Times New Roman" w:hAnsi="Times New Roman" w:cs="Times New Roman"/>
          <w:sz w:val="28"/>
          <w:szCs w:val="28"/>
          <w:highlight w:val="yellow"/>
        </w:rPr>
        <w:t xml:space="preserve"> </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В феврале 2024 МТУ Ространснадзора по СФО в г. Новосибирске проведено совещание на тему «Определение объектов транспортной инфраструктуры и транспортных средств, наиболее используемых людьми с ограниченными возможностями на территории Сибирского федерального округа. Проблемные вопросы и пути их решения». Совещание проводилось в формате </w:t>
      </w:r>
      <w:proofErr w:type="spellStart"/>
      <w:r w:rsidRPr="00B459C6">
        <w:rPr>
          <w:rFonts w:ascii="Times New Roman" w:eastAsia="Times New Roman" w:hAnsi="Times New Roman" w:cs="Times New Roman"/>
          <w:sz w:val="28"/>
          <w:szCs w:val="28"/>
        </w:rPr>
        <w:t>видеоконференсвязи</w:t>
      </w:r>
      <w:proofErr w:type="spellEnd"/>
      <w:r w:rsidRPr="00B459C6">
        <w:rPr>
          <w:rFonts w:ascii="Times New Roman" w:eastAsia="Times New Roman" w:hAnsi="Times New Roman" w:cs="Times New Roman"/>
          <w:sz w:val="28"/>
          <w:szCs w:val="28"/>
        </w:rPr>
        <w:t xml:space="preserve">, при этом приглашенные лица присутствовали в актовых залах, </w:t>
      </w:r>
      <w:r w:rsidRPr="00B459C6">
        <w:rPr>
          <w:rFonts w:ascii="Times New Roman" w:eastAsia="Times New Roman" w:hAnsi="Times New Roman" w:cs="Times New Roman"/>
          <w:sz w:val="28"/>
          <w:szCs w:val="28"/>
        </w:rPr>
        <w:lastRenderedPageBreak/>
        <w:t xml:space="preserve">учебных классах всех Территориальных отделов государственного автодорожного надзора </w:t>
      </w:r>
      <w:proofErr w:type="gramStart"/>
      <w:r w:rsidRPr="00B459C6">
        <w:rPr>
          <w:rFonts w:ascii="Times New Roman" w:eastAsia="Times New Roman" w:hAnsi="Times New Roman" w:cs="Times New Roman"/>
          <w:sz w:val="28"/>
          <w:szCs w:val="28"/>
        </w:rPr>
        <w:t>в  г.</w:t>
      </w:r>
      <w:proofErr w:type="gramEnd"/>
      <w:r w:rsidRPr="00B459C6">
        <w:rPr>
          <w:rFonts w:ascii="Times New Roman" w:eastAsia="Times New Roman" w:hAnsi="Times New Roman" w:cs="Times New Roman"/>
          <w:sz w:val="28"/>
          <w:szCs w:val="28"/>
        </w:rPr>
        <w:t xml:space="preserve"> Красноярск, г. Омск, г. Барнаул, г. Томск, г. Кемерово, г. Иркутск,  г. Абакане, г. Горно-Алтайск, г. Кызыл. </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В совещании приняли участие представители общественных организаций инвалидов из регионов.</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Представители общественных организаций обозначили не только назревшие проблемы, но и способы их решения, а также поддержали инициативу о сотрудничестве. </w:t>
      </w:r>
    </w:p>
    <w:p w:rsidR="00B459C6" w:rsidRPr="00B459C6" w:rsidRDefault="00B459C6" w:rsidP="00B459C6">
      <w:pPr>
        <w:shd w:val="clear" w:color="auto" w:fill="FFFFFF"/>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b/>
          <w:sz w:val="28"/>
          <w:szCs w:val="28"/>
        </w:rPr>
        <w:t xml:space="preserve">  </w:t>
      </w:r>
      <w:r w:rsidRPr="00B459C6">
        <w:rPr>
          <w:rFonts w:ascii="Times New Roman" w:eastAsia="Times New Roman" w:hAnsi="Times New Roman" w:cs="Times New Roman"/>
          <w:sz w:val="28"/>
          <w:szCs w:val="28"/>
        </w:rPr>
        <w:t xml:space="preserve">Следует отметить, </w:t>
      </w:r>
      <w:proofErr w:type="gramStart"/>
      <w:r w:rsidRPr="00B459C6">
        <w:rPr>
          <w:rFonts w:ascii="Times New Roman" w:eastAsia="Times New Roman" w:hAnsi="Times New Roman" w:cs="Times New Roman"/>
          <w:sz w:val="28"/>
          <w:szCs w:val="28"/>
        </w:rPr>
        <w:t>что  основными</w:t>
      </w:r>
      <w:proofErr w:type="gramEnd"/>
      <w:r w:rsidRPr="00B459C6">
        <w:rPr>
          <w:rFonts w:ascii="Times New Roman" w:eastAsia="Times New Roman" w:hAnsi="Times New Roman" w:cs="Times New Roman"/>
          <w:sz w:val="28"/>
          <w:szCs w:val="28"/>
        </w:rPr>
        <w:t xml:space="preserve"> нарушения обязательных требований в части обеспечения доступности для инвалидов со стороны перевозчиков при осуществлении перевозок пассажиров являются:</w:t>
      </w:r>
    </w:p>
    <w:p w:rsidR="00B459C6" w:rsidRPr="00B459C6" w:rsidRDefault="00B459C6" w:rsidP="00B459C6">
      <w:pPr>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xml:space="preserve">- отсутствие </w:t>
      </w:r>
      <w:r w:rsidRPr="00B459C6">
        <w:rPr>
          <w:rFonts w:ascii="Times New Roman" w:eastAsia="Times New Roman" w:hAnsi="Times New Roman" w:cs="Times New Roman"/>
          <w:color w:val="22272F"/>
          <w:sz w:val="28"/>
          <w:szCs w:val="28"/>
        </w:rPr>
        <w:t xml:space="preserve">в автобусе, на котором осуществляются </w:t>
      </w:r>
      <w:r w:rsidRPr="00B459C6">
        <w:rPr>
          <w:rFonts w:ascii="Times New Roman" w:eastAsia="Times New Roman" w:hAnsi="Times New Roman" w:cs="Times New Roman"/>
          <w:color w:val="22272F"/>
          <w:sz w:val="28"/>
          <w:szCs w:val="28"/>
          <w:shd w:val="clear" w:color="auto" w:fill="FFFFFF"/>
        </w:rPr>
        <w:t xml:space="preserve">регулярные перевозки пассажиров </w:t>
      </w:r>
      <w:r w:rsidRPr="00B459C6">
        <w:rPr>
          <w:rFonts w:ascii="Times New Roman" w:eastAsia="Times New Roman" w:hAnsi="Times New Roman" w:cs="Times New Roman"/>
          <w:color w:val="22272F"/>
          <w:sz w:val="28"/>
          <w:szCs w:val="28"/>
        </w:rPr>
        <w:t xml:space="preserve">оповещения пассажиров из числа инвалидов об остановке транспортного средства в остановочных пунктах посредством звукового и визуального информирования </w:t>
      </w:r>
      <w:r w:rsidRPr="00B459C6">
        <w:rPr>
          <w:rFonts w:ascii="Times New Roman" w:eastAsia="Times New Roman" w:hAnsi="Times New Roman" w:cs="Times New Roman"/>
          <w:sz w:val="28"/>
          <w:szCs w:val="28"/>
        </w:rPr>
        <w:t>(</w:t>
      </w:r>
      <w:r w:rsidRPr="00B459C6">
        <w:rPr>
          <w:rFonts w:ascii="Times New Roman" w:eastAsia="Times New Roman" w:hAnsi="Times New Roman" w:cs="Times New Roman"/>
          <w:i/>
          <w:sz w:val="28"/>
          <w:szCs w:val="28"/>
        </w:rPr>
        <w:t xml:space="preserve">пп.7 п.4 </w:t>
      </w:r>
      <w:r w:rsidRPr="00B459C6">
        <w:rPr>
          <w:rFonts w:ascii="Times New Roman" w:eastAsia="Times New Roman" w:hAnsi="Times New Roman" w:cs="Times New Roman"/>
          <w:i/>
          <w:sz w:val="28"/>
          <w:szCs w:val="28"/>
          <w:shd w:val="clear" w:color="auto" w:fill="FFFFFF"/>
        </w:rPr>
        <w:t>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приказ Минтранса РФ от 20.09.2021 №321</w:t>
      </w:r>
      <w:r w:rsidRPr="00B459C6">
        <w:rPr>
          <w:rFonts w:ascii="Times New Roman" w:eastAsia="Times New Roman" w:hAnsi="Times New Roman" w:cs="Times New Roman"/>
          <w:sz w:val="28"/>
          <w:szCs w:val="28"/>
          <w:shd w:val="clear" w:color="auto" w:fill="FFFFFF"/>
        </w:rPr>
        <w:t>);</w:t>
      </w:r>
      <w:r w:rsidRPr="00B459C6">
        <w:rPr>
          <w:rFonts w:ascii="Times New Roman" w:eastAsia="Times New Roman" w:hAnsi="Times New Roman" w:cs="Times New Roman"/>
          <w:sz w:val="28"/>
          <w:szCs w:val="28"/>
        </w:rPr>
        <w:t xml:space="preserve"> </w:t>
      </w:r>
    </w:p>
    <w:p w:rsidR="00B459C6" w:rsidRDefault="00B459C6" w:rsidP="00B459C6">
      <w:pPr>
        <w:spacing w:after="0" w:line="240" w:lineRule="auto"/>
        <w:ind w:firstLine="708"/>
        <w:jc w:val="both"/>
        <w:rPr>
          <w:rFonts w:ascii="Times New Roman" w:eastAsia="Times New Roman" w:hAnsi="Times New Roman" w:cs="Times New Roman"/>
          <w:sz w:val="28"/>
          <w:szCs w:val="28"/>
        </w:rPr>
      </w:pPr>
      <w:r w:rsidRPr="00B459C6">
        <w:rPr>
          <w:rFonts w:ascii="Times New Roman" w:eastAsia="Times New Roman" w:hAnsi="Times New Roman" w:cs="Times New Roman"/>
          <w:sz w:val="28"/>
          <w:szCs w:val="28"/>
        </w:rPr>
        <w:t>- не размещение в зданиях автостанций, автовокзалов справочной службы для пассажиров из числа инвалидов или размещение при входе в здание автовокзала, автостанции информационной тактильно-звуковой мнемосхемы, отображающей информацию о помещениях, в которых предоставляются услуги пассажирам (</w:t>
      </w:r>
      <w:r w:rsidRPr="00B459C6">
        <w:rPr>
          <w:rFonts w:ascii="Times New Roman" w:eastAsia="Times New Roman" w:hAnsi="Times New Roman" w:cs="Times New Roman"/>
          <w:i/>
          <w:sz w:val="28"/>
          <w:szCs w:val="28"/>
        </w:rPr>
        <w:t>пп.9,10 п.3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приказ Минтранса РФ от 20.09.2021 №321</w:t>
      </w:r>
      <w:r w:rsidRPr="00B459C6">
        <w:rPr>
          <w:rFonts w:ascii="Times New Roman" w:eastAsia="Times New Roman" w:hAnsi="Times New Roman" w:cs="Times New Roman"/>
          <w:sz w:val="28"/>
          <w:szCs w:val="28"/>
        </w:rPr>
        <w:t>).</w:t>
      </w:r>
    </w:p>
    <w:p w:rsidR="00B459C6" w:rsidRDefault="00B459C6" w:rsidP="00B459C6">
      <w:pPr>
        <w:spacing w:after="0" w:line="240" w:lineRule="auto"/>
        <w:ind w:firstLine="708"/>
        <w:jc w:val="both"/>
        <w:rPr>
          <w:rFonts w:ascii="Times New Roman" w:eastAsia="Times New Roman" w:hAnsi="Times New Roman" w:cs="Times New Roman"/>
          <w:sz w:val="28"/>
          <w:szCs w:val="28"/>
        </w:rPr>
      </w:pPr>
    </w:p>
    <w:p w:rsidR="00B459C6" w:rsidRDefault="00B459C6" w:rsidP="00B459C6">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Пресечение нелегальных перевозок</w:t>
      </w:r>
    </w:p>
    <w:p w:rsidR="00B459C6" w:rsidRPr="00B459C6" w:rsidRDefault="004D16B7" w:rsidP="004D16B7">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Cs/>
          <w:color w:val="000000"/>
          <w:kern w:val="32"/>
          <w:sz w:val="28"/>
          <w:szCs w:val="32"/>
          <w:lang w:eastAsia="ru-RU"/>
        </w:rPr>
        <w:t>П</w:t>
      </w:r>
      <w:r w:rsidR="00B459C6" w:rsidRPr="00B459C6">
        <w:rPr>
          <w:rFonts w:ascii="Times New Roman" w:eastAsia="Times New Roman" w:hAnsi="Times New Roman" w:cs="Times New Roman"/>
          <w:bCs/>
          <w:color w:val="000000"/>
          <w:kern w:val="32"/>
          <w:sz w:val="28"/>
          <w:szCs w:val="32"/>
          <w:lang w:eastAsia="ru-RU"/>
        </w:rPr>
        <w:t xml:space="preserve">ри проведении постоянного рейда решается важная задача по выявлению и пресечению нелегальных </w:t>
      </w:r>
      <w:r>
        <w:rPr>
          <w:rFonts w:ascii="Times New Roman" w:eastAsia="Times New Roman" w:hAnsi="Times New Roman" w:cs="Times New Roman"/>
          <w:bCs/>
          <w:color w:val="000000"/>
          <w:kern w:val="32"/>
          <w:sz w:val="28"/>
          <w:szCs w:val="32"/>
          <w:lang w:eastAsia="ru-RU"/>
        </w:rPr>
        <w:t>перевозок пассажиров автобусами.</w:t>
      </w:r>
    </w:p>
    <w:p w:rsidR="00B459C6" w:rsidRPr="00B459C6" w:rsidRDefault="00B459C6" w:rsidP="00B459C6">
      <w:pPr>
        <w:spacing w:after="0" w:line="240" w:lineRule="auto"/>
        <w:ind w:firstLine="708"/>
        <w:jc w:val="both"/>
        <w:rPr>
          <w:rFonts w:ascii="Times New Roman" w:eastAsia="Times New Roman" w:hAnsi="Times New Roman" w:cs="Times New Roman"/>
          <w:sz w:val="28"/>
          <w:szCs w:val="28"/>
          <w:lang w:eastAsia="ru-RU"/>
        </w:rPr>
      </w:pPr>
      <w:r w:rsidRPr="00B459C6">
        <w:rPr>
          <w:rFonts w:ascii="Times New Roman" w:eastAsia="Times New Roman" w:hAnsi="Times New Roman" w:cs="Times New Roman"/>
          <w:sz w:val="28"/>
          <w:szCs w:val="28"/>
          <w:lang w:eastAsia="ru-RU"/>
        </w:rPr>
        <w:t>В 1 квартале 2024 года было составлено:</w:t>
      </w:r>
    </w:p>
    <w:p w:rsidR="00B459C6" w:rsidRPr="00B459C6" w:rsidRDefault="00B459C6" w:rsidP="00B459C6">
      <w:pPr>
        <w:spacing w:after="0" w:line="240" w:lineRule="auto"/>
        <w:ind w:firstLine="708"/>
        <w:jc w:val="both"/>
        <w:rPr>
          <w:rFonts w:ascii="Times New Roman" w:eastAsia="Times New Roman" w:hAnsi="Times New Roman" w:cs="Times New Roman"/>
          <w:sz w:val="28"/>
          <w:szCs w:val="28"/>
          <w:lang w:eastAsia="ru-RU"/>
        </w:rPr>
      </w:pPr>
      <w:r w:rsidRPr="00B459C6">
        <w:rPr>
          <w:rFonts w:ascii="Times New Roman" w:eastAsia="Times New Roman" w:hAnsi="Times New Roman" w:cs="Times New Roman"/>
          <w:sz w:val="28"/>
          <w:szCs w:val="28"/>
          <w:lang w:eastAsia="ru-RU"/>
        </w:rPr>
        <w:t>- 22 протокола (ч.1, 2 ст.14.1.2, ч.1 ст.19.20 КоАП РФ) за осуществление перевозок автобусами без лицензии;</w:t>
      </w:r>
    </w:p>
    <w:p w:rsidR="00B459C6" w:rsidRPr="00B459C6" w:rsidRDefault="00B459C6" w:rsidP="00B459C6">
      <w:pPr>
        <w:spacing w:after="0" w:line="240" w:lineRule="auto"/>
        <w:ind w:firstLine="708"/>
        <w:jc w:val="both"/>
        <w:rPr>
          <w:rFonts w:ascii="Times New Roman" w:eastAsia="Times New Roman" w:hAnsi="Times New Roman" w:cs="Times New Roman"/>
          <w:sz w:val="28"/>
          <w:szCs w:val="28"/>
          <w:lang w:eastAsia="ru-RU"/>
        </w:rPr>
      </w:pPr>
      <w:r w:rsidRPr="00B459C6">
        <w:rPr>
          <w:rFonts w:ascii="Times New Roman" w:eastAsia="Times New Roman" w:hAnsi="Times New Roman" w:cs="Times New Roman"/>
          <w:sz w:val="28"/>
          <w:szCs w:val="28"/>
          <w:lang w:eastAsia="ru-RU"/>
        </w:rPr>
        <w:t>- 52 протокола (ч.4 ст.11.33 КоАП РФ) за осуществления регулярных перевозок пассажиров без карт маршрута.</w:t>
      </w:r>
    </w:p>
    <w:p w:rsidR="00B459C6" w:rsidRPr="00B459C6" w:rsidRDefault="00B459C6" w:rsidP="00B459C6">
      <w:pPr>
        <w:spacing w:after="0" w:line="240" w:lineRule="auto"/>
        <w:ind w:firstLine="708"/>
        <w:jc w:val="both"/>
        <w:rPr>
          <w:rFonts w:ascii="Times New Roman" w:eastAsia="Times New Roman" w:hAnsi="Times New Roman" w:cs="Times New Roman"/>
          <w:sz w:val="28"/>
          <w:szCs w:val="28"/>
          <w:lang w:eastAsia="ru-RU"/>
        </w:rPr>
      </w:pPr>
      <w:r w:rsidRPr="00B459C6">
        <w:rPr>
          <w:rFonts w:ascii="Times New Roman" w:eastAsia="Times New Roman" w:hAnsi="Times New Roman" w:cs="Times New Roman"/>
          <w:sz w:val="28"/>
          <w:szCs w:val="28"/>
          <w:lang w:eastAsia="ru-RU"/>
        </w:rPr>
        <w:t>- 25 протокола (ст.11.14.2 КоАП РФ) за нарушение правил осуществления перевозок пассажиров и багажа по заказам.</w:t>
      </w:r>
    </w:p>
    <w:p w:rsidR="00B459C6" w:rsidRPr="00B459C6" w:rsidRDefault="00B459C6" w:rsidP="00B459C6">
      <w:pPr>
        <w:spacing w:after="0" w:line="240" w:lineRule="auto"/>
        <w:ind w:firstLine="708"/>
        <w:jc w:val="both"/>
        <w:rPr>
          <w:rFonts w:ascii="Times New Roman" w:eastAsia="Times New Roman" w:hAnsi="Times New Roman" w:cs="Times New Roman"/>
          <w:sz w:val="28"/>
          <w:szCs w:val="28"/>
          <w:lang w:eastAsia="ru-RU"/>
        </w:rPr>
      </w:pPr>
      <w:r w:rsidRPr="00B459C6">
        <w:rPr>
          <w:rFonts w:ascii="Times New Roman" w:eastAsia="Times New Roman" w:hAnsi="Times New Roman" w:cs="Times New Roman"/>
          <w:sz w:val="28"/>
          <w:szCs w:val="28"/>
          <w:lang w:eastAsia="ru-RU"/>
        </w:rPr>
        <w:t xml:space="preserve">Следует отметить, что наиболее эффективные меры по пресечению нелегальных перевозок осуществляются в регионах, где наложено межведомственное взаимодействие по данному вопросу с территориальными органами ГИБДД, исполнительной власти регионов и органов местного самоуправления.  </w:t>
      </w:r>
    </w:p>
    <w:p w:rsidR="004D16B7" w:rsidRDefault="004D16B7" w:rsidP="00B459C6">
      <w:pPr>
        <w:widowControl w:val="0"/>
        <w:spacing w:after="0"/>
        <w:ind w:firstLine="709"/>
        <w:jc w:val="center"/>
        <w:rPr>
          <w:rFonts w:ascii="Times New Roman" w:eastAsia="Calibri" w:hAnsi="Times New Roman" w:cs="Times New Roman"/>
          <w:b/>
          <w:sz w:val="28"/>
          <w:szCs w:val="28"/>
          <w:lang w:eastAsia="ru-RU"/>
        </w:rPr>
      </w:pPr>
    </w:p>
    <w:p w:rsidR="005E7EA3" w:rsidRPr="0081056B" w:rsidRDefault="005E7EA3" w:rsidP="00B459C6">
      <w:pPr>
        <w:widowControl w:val="0"/>
        <w:spacing w:after="0"/>
        <w:ind w:firstLine="709"/>
        <w:jc w:val="center"/>
        <w:rPr>
          <w:rFonts w:ascii="Times New Roman" w:eastAsia="Calibri" w:hAnsi="Times New Roman" w:cs="Times New Roman"/>
          <w:sz w:val="28"/>
          <w:szCs w:val="28"/>
        </w:rPr>
      </w:pPr>
      <w:r w:rsidRPr="0081056B">
        <w:rPr>
          <w:rFonts w:ascii="Times New Roman" w:eastAsia="Calibri" w:hAnsi="Times New Roman" w:cs="Times New Roman"/>
          <w:b/>
          <w:sz w:val="28"/>
          <w:szCs w:val="28"/>
          <w:lang w:eastAsia="ru-RU"/>
        </w:rPr>
        <w:t>Запрет перевозок иностранными ТС</w:t>
      </w:r>
    </w:p>
    <w:p w:rsidR="005E7EA3" w:rsidRPr="0081056B" w:rsidRDefault="005E7EA3" w:rsidP="005E7EA3">
      <w:pPr>
        <w:widowControl w:val="0"/>
        <w:spacing w:after="0"/>
        <w:ind w:firstLine="720"/>
        <w:jc w:val="both"/>
        <w:rPr>
          <w:rFonts w:ascii="Times New Roman" w:eastAsia="Calibri" w:hAnsi="Times New Roman" w:cs="Times New Roman"/>
          <w:sz w:val="28"/>
          <w:szCs w:val="28"/>
          <w:lang w:eastAsia="ru-RU"/>
        </w:rPr>
      </w:pPr>
      <w:r w:rsidRPr="0081056B">
        <w:rPr>
          <w:rFonts w:ascii="Times New Roman" w:eastAsia="Calibri" w:hAnsi="Times New Roman" w:cs="Times New Roman"/>
          <w:sz w:val="28"/>
          <w:szCs w:val="28"/>
          <w:lang w:eastAsia="ru-RU"/>
        </w:rPr>
        <w:t xml:space="preserve">В ответ на недружественные действия стран Запада Российской Федерацией 10 октября 2022 года введен запрет на осуществление международных автомобильных </w:t>
      </w:r>
      <w:r w:rsidRPr="0081056B">
        <w:rPr>
          <w:rFonts w:ascii="Times New Roman" w:eastAsia="Calibri" w:hAnsi="Times New Roman" w:cs="Times New Roman"/>
          <w:sz w:val="28"/>
          <w:szCs w:val="28"/>
          <w:lang w:eastAsia="ru-RU"/>
        </w:rPr>
        <w:lastRenderedPageBreak/>
        <w:t>перевозок грузов по территории Российской Федерации грузовыми транспортными средствами, принадлежащими перевозчикам государств, которые ввели в отношении граждан Российской Федерации и российских юридических лиц ограничительные меры.</w:t>
      </w:r>
    </w:p>
    <w:p w:rsidR="005E7EA3" w:rsidRPr="0081056B" w:rsidRDefault="005E7EA3" w:rsidP="005E7E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056B">
        <w:rPr>
          <w:rFonts w:ascii="Times New Roman" w:eastAsia="Calibri" w:hAnsi="Times New Roman" w:cs="Times New Roman"/>
          <w:sz w:val="28"/>
          <w:szCs w:val="28"/>
          <w:lang w:eastAsia="ru-RU"/>
        </w:rPr>
        <w:t xml:space="preserve">Законодательством предусмотрены Условия осуществления международных автомобильных перевозок грузов, при соблюдении которых этот запрет не применяется. Например, это перецепка/перегрузка </w:t>
      </w:r>
      <w:r w:rsidRPr="0081056B">
        <w:rPr>
          <w:rFonts w:ascii="Times New Roman" w:eastAsia="Calibri" w:hAnsi="Times New Roman" w:cs="Times New Roman"/>
          <w:sz w:val="28"/>
          <w:szCs w:val="28"/>
        </w:rPr>
        <w:t>товаров из грузовых транспортных средств, принадлежащих иностранным перевозчикам, в грузовые транспортные средства, принадлежащие российским перевозчикам и имеющие допуск к международным перевозкам (</w:t>
      </w:r>
      <w:r w:rsidRPr="0081056B">
        <w:rPr>
          <w:rFonts w:ascii="Times New Roman" w:eastAsia="Calibri" w:hAnsi="Times New Roman" w:cs="Times New Roman"/>
          <w:i/>
          <w:sz w:val="28"/>
          <w:szCs w:val="28"/>
          <w:lang w:eastAsia="ru-RU"/>
        </w:rPr>
        <w:t>постановление Правительства Российской Федерации от 30.09.2022 № 1728 «О мерах по реализации Указа Президента Российской Федерации от 29.09.2022 № 681 «О некоторых вопросах осуществления международных автомобильных перевозок грузов»</w:t>
      </w:r>
      <w:r w:rsidRPr="0081056B">
        <w:rPr>
          <w:rFonts w:ascii="Times New Roman" w:eastAsia="Calibri" w:hAnsi="Times New Roman" w:cs="Times New Roman"/>
          <w:sz w:val="28"/>
          <w:szCs w:val="28"/>
          <w:lang w:eastAsia="ru-RU"/>
        </w:rPr>
        <w:t>).</w:t>
      </w:r>
    </w:p>
    <w:p w:rsidR="005E7EA3" w:rsidRPr="0081056B" w:rsidRDefault="005E7EA3" w:rsidP="005E7EA3">
      <w:pPr>
        <w:widowControl w:val="0"/>
        <w:spacing w:after="0" w:line="240" w:lineRule="auto"/>
        <w:ind w:firstLine="709"/>
        <w:jc w:val="both"/>
        <w:rPr>
          <w:rFonts w:ascii="Times New Roman" w:eastAsia="Calibri" w:hAnsi="Times New Roman" w:cs="Times New Roman"/>
          <w:sz w:val="28"/>
          <w:szCs w:val="28"/>
        </w:rPr>
      </w:pPr>
      <w:r w:rsidRPr="0081056B">
        <w:rPr>
          <w:rFonts w:ascii="Times New Roman" w:eastAsia="Calibri" w:hAnsi="Times New Roman" w:cs="Times New Roman"/>
          <w:sz w:val="28"/>
          <w:szCs w:val="28"/>
          <w:lang w:eastAsia="ru-RU"/>
        </w:rPr>
        <w:t xml:space="preserve">Вместе с тем, 30 июня 2023 года к вышеназванным ограничениям был введен полный запрет </w:t>
      </w:r>
      <w:r w:rsidRPr="0081056B">
        <w:rPr>
          <w:rFonts w:ascii="Times New Roman" w:eastAsia="Calibri" w:hAnsi="Times New Roman" w:cs="Times New Roman"/>
          <w:sz w:val="28"/>
          <w:szCs w:val="28"/>
        </w:rPr>
        <w:t>в отношении самоходных транспортных средств, зарегистрированных в Польше.</w:t>
      </w:r>
    </w:p>
    <w:p w:rsidR="005E7EA3" w:rsidRPr="0081056B" w:rsidRDefault="005E7EA3" w:rsidP="005E7EA3">
      <w:pPr>
        <w:widowControl w:val="0"/>
        <w:spacing w:after="0" w:line="240" w:lineRule="auto"/>
        <w:ind w:firstLine="709"/>
        <w:jc w:val="both"/>
        <w:rPr>
          <w:rFonts w:ascii="Times New Roman" w:eastAsia="Calibri" w:hAnsi="Times New Roman" w:cs="Times New Roman"/>
          <w:sz w:val="28"/>
          <w:szCs w:val="28"/>
        </w:rPr>
      </w:pPr>
      <w:r w:rsidRPr="0081056B">
        <w:rPr>
          <w:rFonts w:ascii="Times New Roman" w:eastAsia="Calibri" w:hAnsi="Times New Roman" w:cs="Times New Roman"/>
          <w:sz w:val="28"/>
          <w:szCs w:val="28"/>
        </w:rPr>
        <w:t xml:space="preserve">Кроме того, внесено уточнение в </w:t>
      </w:r>
      <w:hyperlink r:id="rId8" w:history="1">
        <w:r w:rsidRPr="0081056B">
          <w:rPr>
            <w:rFonts w:ascii="Times New Roman" w:eastAsia="Calibri" w:hAnsi="Times New Roman" w:cs="Times New Roman"/>
            <w:sz w:val="28"/>
            <w:szCs w:val="28"/>
          </w:rPr>
          <w:t>Положение</w:t>
        </w:r>
      </w:hyperlink>
      <w:r w:rsidRPr="0081056B">
        <w:rPr>
          <w:rFonts w:ascii="Times New Roman" w:eastAsia="Calibri" w:hAnsi="Times New Roman" w:cs="Times New Roman"/>
          <w:sz w:val="28"/>
          <w:szCs w:val="28"/>
        </w:rPr>
        <w:t xml:space="preserve"> о виде контроля. Так, в режиме постоянного рейда инспектор Ространснадзора при контроле в рамках «перецепки/перегрузки» должен проверить наличие у российского перевозчика допуска к международным перевозкам и соблюдение требований разрешительной системы, предусмотренной договорами Российской Федерации для осуществления международных перевозок. </w:t>
      </w:r>
    </w:p>
    <w:p w:rsidR="005E7EA3" w:rsidRPr="006F0E30" w:rsidRDefault="005E7EA3" w:rsidP="005E7EA3">
      <w:pPr>
        <w:widowControl w:val="0"/>
        <w:spacing w:after="0" w:line="240" w:lineRule="auto"/>
        <w:ind w:firstLine="709"/>
        <w:jc w:val="both"/>
        <w:rPr>
          <w:rFonts w:ascii="Times New Roman" w:eastAsia="Calibri" w:hAnsi="Times New Roman" w:cs="Times New Roman"/>
          <w:sz w:val="28"/>
          <w:szCs w:val="28"/>
          <w:lang w:eastAsia="ru-RU"/>
        </w:rPr>
      </w:pPr>
      <w:r w:rsidRPr="006F0E30">
        <w:rPr>
          <w:rFonts w:ascii="Times New Roman" w:eastAsia="Calibri" w:hAnsi="Times New Roman" w:cs="Times New Roman"/>
          <w:sz w:val="28"/>
          <w:szCs w:val="28"/>
          <w:lang w:eastAsia="ru-RU"/>
        </w:rPr>
        <w:t xml:space="preserve">За </w:t>
      </w:r>
      <w:bookmarkStart w:id="0" w:name="_Hlk132191953"/>
      <w:r w:rsidR="009A6B3D" w:rsidRPr="006F0E30">
        <w:rPr>
          <w:rFonts w:ascii="Times New Roman" w:eastAsia="Calibri" w:hAnsi="Times New Roman" w:cs="Times New Roman"/>
          <w:sz w:val="28"/>
          <w:szCs w:val="28"/>
          <w:lang w:eastAsia="ru-RU"/>
        </w:rPr>
        <w:t>1 квартал 2024 года</w:t>
      </w:r>
      <w:r w:rsidRPr="006F0E30">
        <w:rPr>
          <w:rFonts w:ascii="Times New Roman" w:eastAsia="Calibri" w:hAnsi="Times New Roman" w:cs="Times New Roman"/>
          <w:sz w:val="28"/>
          <w:szCs w:val="28"/>
          <w:lang w:eastAsia="ru-RU"/>
        </w:rPr>
        <w:t xml:space="preserve"> в</w:t>
      </w:r>
      <w:bookmarkStart w:id="1" w:name="_Hlk132191965"/>
      <w:bookmarkEnd w:id="0"/>
      <w:r w:rsidRPr="006F0E30">
        <w:rPr>
          <w:rFonts w:ascii="Times New Roman" w:eastAsia="Calibri" w:hAnsi="Times New Roman" w:cs="Times New Roman"/>
          <w:sz w:val="28"/>
          <w:szCs w:val="28"/>
          <w:lang w:eastAsia="ru-RU"/>
        </w:rPr>
        <w:t xml:space="preserve"> контрольных</w:t>
      </w:r>
      <w:bookmarkStart w:id="2" w:name="_Hlk132191976"/>
      <w:bookmarkEnd w:id="1"/>
      <w:r w:rsidRPr="006F0E30">
        <w:rPr>
          <w:rFonts w:ascii="Times New Roman" w:eastAsia="Calibri" w:hAnsi="Times New Roman" w:cs="Times New Roman"/>
          <w:sz w:val="28"/>
          <w:szCs w:val="28"/>
          <w:lang w:eastAsia="ru-RU"/>
        </w:rPr>
        <w:t xml:space="preserve"> пунктах</w:t>
      </w:r>
      <w:bookmarkStart w:id="3" w:name="_Hlk132191989"/>
      <w:bookmarkEnd w:id="2"/>
      <w:r w:rsidRPr="006F0E30">
        <w:rPr>
          <w:rFonts w:ascii="Times New Roman" w:eastAsia="Calibri" w:hAnsi="Times New Roman" w:cs="Times New Roman"/>
          <w:sz w:val="28"/>
          <w:szCs w:val="28"/>
          <w:lang w:eastAsia="ru-RU"/>
        </w:rPr>
        <w:t xml:space="preserve"> </w:t>
      </w:r>
      <w:bookmarkStart w:id="4" w:name="_Hlk132192020"/>
      <w:bookmarkEnd w:id="3"/>
      <w:r w:rsidRPr="006F0E30">
        <w:rPr>
          <w:rFonts w:ascii="Times New Roman" w:eastAsia="Calibri" w:hAnsi="Times New Roman" w:cs="Times New Roman"/>
          <w:sz w:val="28"/>
          <w:szCs w:val="28"/>
          <w:lang w:eastAsia="ru-RU"/>
        </w:rPr>
        <w:t>инспекторами МТУ Ространснадзора</w:t>
      </w:r>
      <w:bookmarkStart w:id="5" w:name="_Hlk132192040"/>
      <w:bookmarkEnd w:id="4"/>
      <w:r w:rsidRPr="006F0E30">
        <w:rPr>
          <w:rFonts w:ascii="Times New Roman" w:eastAsia="Calibri" w:hAnsi="Times New Roman" w:cs="Times New Roman"/>
          <w:sz w:val="28"/>
          <w:szCs w:val="28"/>
          <w:lang w:eastAsia="ru-RU"/>
        </w:rPr>
        <w:t xml:space="preserve"> по СФО проконтролировано</w:t>
      </w:r>
      <w:bookmarkStart w:id="6" w:name="_Hlk132192076"/>
      <w:bookmarkEnd w:id="5"/>
      <w:r w:rsidRPr="006F0E30">
        <w:rPr>
          <w:rFonts w:ascii="Times New Roman" w:eastAsia="Calibri" w:hAnsi="Times New Roman" w:cs="Times New Roman"/>
          <w:sz w:val="28"/>
          <w:szCs w:val="28"/>
          <w:lang w:eastAsia="ru-RU"/>
        </w:rPr>
        <w:t xml:space="preserve"> 1</w:t>
      </w:r>
      <w:r w:rsidR="006F0E30" w:rsidRPr="006F0E30">
        <w:rPr>
          <w:rFonts w:ascii="Times New Roman" w:eastAsia="Calibri" w:hAnsi="Times New Roman" w:cs="Times New Roman"/>
          <w:sz w:val="28"/>
          <w:szCs w:val="28"/>
          <w:lang w:eastAsia="ru-RU"/>
        </w:rPr>
        <w:t>752</w:t>
      </w:r>
      <w:r w:rsidRPr="006F0E30">
        <w:rPr>
          <w:rFonts w:ascii="Times New Roman" w:eastAsia="Calibri" w:hAnsi="Times New Roman" w:cs="Times New Roman"/>
          <w:sz w:val="28"/>
          <w:szCs w:val="28"/>
          <w:lang w:eastAsia="ru-RU"/>
        </w:rPr>
        <w:t xml:space="preserve"> автотранспортн</w:t>
      </w:r>
      <w:bookmarkStart w:id="7" w:name="_Hlk132192087"/>
      <w:bookmarkEnd w:id="6"/>
      <w:r w:rsidRPr="006F0E30">
        <w:rPr>
          <w:rFonts w:ascii="Times New Roman" w:eastAsia="Calibri" w:hAnsi="Times New Roman" w:cs="Times New Roman"/>
          <w:sz w:val="28"/>
          <w:szCs w:val="28"/>
          <w:lang w:eastAsia="ru-RU"/>
        </w:rPr>
        <w:t>ое средств</w:t>
      </w:r>
      <w:bookmarkStart w:id="8" w:name="_Hlk132192100"/>
      <w:bookmarkEnd w:id="7"/>
      <w:r w:rsidRPr="006F0E30">
        <w:rPr>
          <w:rFonts w:ascii="Times New Roman" w:eastAsia="Calibri" w:hAnsi="Times New Roman" w:cs="Times New Roman"/>
          <w:sz w:val="28"/>
          <w:szCs w:val="28"/>
          <w:lang w:eastAsia="ru-RU"/>
        </w:rPr>
        <w:t>о (далее</w:t>
      </w:r>
      <w:bookmarkEnd w:id="8"/>
      <w:r w:rsidRPr="006F0E30">
        <w:rPr>
          <w:rFonts w:ascii="Times New Roman" w:eastAsia="Calibri" w:hAnsi="Times New Roman" w:cs="Times New Roman"/>
          <w:sz w:val="28"/>
          <w:szCs w:val="28"/>
          <w:lang w:eastAsia="ru-RU"/>
        </w:rPr>
        <w:t xml:space="preserve"> – АТС):</w:t>
      </w:r>
    </w:p>
    <w:p w:rsidR="005E7EA3" w:rsidRPr="009A6B3D" w:rsidRDefault="005E7EA3" w:rsidP="005E7EA3">
      <w:pPr>
        <w:widowControl w:val="0"/>
        <w:spacing w:after="0" w:line="240" w:lineRule="auto"/>
        <w:ind w:firstLine="709"/>
        <w:jc w:val="both"/>
        <w:rPr>
          <w:rFonts w:ascii="Times New Roman" w:eastAsia="Calibri" w:hAnsi="Times New Roman" w:cs="Times New Roman"/>
          <w:sz w:val="28"/>
          <w:szCs w:val="28"/>
          <w:highlight w:val="yellow"/>
          <w:lang w:eastAsia="ru-RU"/>
        </w:rPr>
      </w:pPr>
      <w:r w:rsidRPr="006F0E30">
        <w:rPr>
          <w:rFonts w:ascii="Times New Roman" w:eastAsia="Calibri" w:hAnsi="Times New Roman" w:cs="Times New Roman"/>
          <w:sz w:val="28"/>
          <w:szCs w:val="28"/>
          <w:lang w:eastAsia="ru-RU"/>
        </w:rPr>
        <w:t>1)</w:t>
      </w:r>
      <w:bookmarkStart w:id="9" w:name="_Hlk132190065"/>
      <w:bookmarkEnd w:id="9"/>
      <w:r w:rsidRPr="006F0E30">
        <w:rPr>
          <w:rFonts w:ascii="Times New Roman" w:eastAsia="Calibri" w:hAnsi="Times New Roman" w:cs="Times New Roman"/>
          <w:sz w:val="28"/>
          <w:szCs w:val="28"/>
          <w:lang w:eastAsia="ru-RU"/>
        </w:rPr>
        <w:t xml:space="preserve"> </w:t>
      </w:r>
      <w:r w:rsidR="006F0E30" w:rsidRPr="006F0E30">
        <w:rPr>
          <w:rFonts w:ascii="Times New Roman" w:eastAsia="Calibri" w:hAnsi="Times New Roman" w:cs="Times New Roman"/>
          <w:sz w:val="28"/>
          <w:szCs w:val="28"/>
          <w:lang w:eastAsia="ru-RU"/>
        </w:rPr>
        <w:t>1752</w:t>
      </w:r>
      <w:r w:rsidRPr="006F0E30">
        <w:rPr>
          <w:rFonts w:ascii="Times New Roman" w:eastAsia="Calibri" w:hAnsi="Times New Roman" w:cs="Times New Roman"/>
          <w:sz w:val="28"/>
          <w:szCs w:val="28"/>
          <w:lang w:eastAsia="ru-RU"/>
        </w:rPr>
        <w:t xml:space="preserve"> АТС иностранных государств, не поддержавших введение санкций в отношении Российской Федерации (1</w:t>
      </w:r>
      <w:r w:rsidR="006F0E30" w:rsidRPr="006F0E30">
        <w:rPr>
          <w:rFonts w:ascii="Times New Roman" w:eastAsia="Calibri" w:hAnsi="Times New Roman" w:cs="Times New Roman"/>
          <w:sz w:val="28"/>
          <w:szCs w:val="28"/>
          <w:lang w:eastAsia="ru-RU"/>
        </w:rPr>
        <w:t>733</w:t>
      </w:r>
      <w:r w:rsidRPr="006F0E30">
        <w:rPr>
          <w:rFonts w:ascii="Times New Roman" w:eastAsia="Calibri" w:hAnsi="Times New Roman" w:cs="Times New Roman"/>
          <w:sz w:val="28"/>
          <w:szCs w:val="28"/>
          <w:lang w:eastAsia="ru-RU"/>
        </w:rPr>
        <w:t xml:space="preserve"> - с грузами в Россию,</w:t>
      </w:r>
      <w:bookmarkStart w:id="10" w:name="_Hlk132190105"/>
      <w:r w:rsidRPr="006F0E30">
        <w:rPr>
          <w:rFonts w:ascii="Times New Roman" w:eastAsia="Calibri" w:hAnsi="Times New Roman" w:cs="Times New Roman"/>
          <w:sz w:val="28"/>
          <w:szCs w:val="28"/>
          <w:lang w:eastAsia="ru-RU"/>
        </w:rPr>
        <w:br/>
      </w:r>
      <w:bookmarkEnd w:id="10"/>
      <w:r w:rsidR="006F0E30" w:rsidRPr="006F0E30">
        <w:rPr>
          <w:rFonts w:ascii="Times New Roman" w:eastAsia="Calibri" w:hAnsi="Times New Roman" w:cs="Times New Roman"/>
          <w:sz w:val="28"/>
          <w:szCs w:val="28"/>
          <w:lang w:eastAsia="ru-RU"/>
        </w:rPr>
        <w:t xml:space="preserve">19 </w:t>
      </w:r>
      <w:r w:rsidRPr="006F0E30">
        <w:rPr>
          <w:rFonts w:ascii="Times New Roman" w:eastAsia="Calibri" w:hAnsi="Times New Roman" w:cs="Times New Roman"/>
          <w:sz w:val="28"/>
          <w:szCs w:val="28"/>
          <w:lang w:eastAsia="ru-RU"/>
        </w:rPr>
        <w:t>- транзитом по территории России).</w:t>
      </w:r>
    </w:p>
    <w:p w:rsidR="005E7EA3" w:rsidRPr="006F0E30" w:rsidRDefault="005E7EA3" w:rsidP="005E7EA3">
      <w:pPr>
        <w:widowControl w:val="0"/>
        <w:spacing w:after="0" w:line="240" w:lineRule="auto"/>
        <w:ind w:firstLine="709"/>
        <w:jc w:val="both"/>
        <w:rPr>
          <w:rFonts w:ascii="Times New Roman" w:eastAsia="Calibri" w:hAnsi="Times New Roman" w:cs="Times New Roman"/>
          <w:sz w:val="28"/>
          <w:szCs w:val="28"/>
          <w:lang w:eastAsia="ru-RU"/>
        </w:rPr>
      </w:pPr>
      <w:r w:rsidRPr="006F0E30">
        <w:rPr>
          <w:rFonts w:ascii="Times New Roman" w:eastAsia="Calibri" w:hAnsi="Times New Roman" w:cs="Times New Roman"/>
          <w:sz w:val="28"/>
          <w:szCs w:val="28"/>
          <w:lang w:eastAsia="ru-RU"/>
        </w:rPr>
        <w:t>2)</w:t>
      </w:r>
      <w:r w:rsidR="006F0E30" w:rsidRPr="006F0E30">
        <w:rPr>
          <w:rFonts w:ascii="Times New Roman" w:eastAsia="Calibri" w:hAnsi="Times New Roman" w:cs="Times New Roman"/>
          <w:sz w:val="28"/>
          <w:szCs w:val="28"/>
          <w:lang w:eastAsia="ru-RU"/>
        </w:rPr>
        <w:t xml:space="preserve"> </w:t>
      </w:r>
      <w:r w:rsidRPr="006F0E30">
        <w:rPr>
          <w:rFonts w:ascii="Times New Roman" w:eastAsia="Calibri" w:hAnsi="Times New Roman" w:cs="Times New Roman"/>
          <w:sz w:val="28"/>
          <w:szCs w:val="28"/>
          <w:lang w:eastAsia="ru-RU"/>
        </w:rPr>
        <w:t>АТС</w:t>
      </w:r>
      <w:r w:rsidR="006F0E30" w:rsidRPr="006F0E30">
        <w:rPr>
          <w:rFonts w:ascii="Times New Roman" w:eastAsia="Calibri" w:hAnsi="Times New Roman" w:cs="Times New Roman"/>
          <w:sz w:val="28"/>
          <w:szCs w:val="28"/>
          <w:lang w:eastAsia="ru-RU"/>
        </w:rPr>
        <w:t xml:space="preserve"> </w:t>
      </w:r>
      <w:r w:rsidRPr="006F0E30">
        <w:rPr>
          <w:rFonts w:ascii="Times New Roman" w:eastAsia="Calibri" w:hAnsi="Times New Roman" w:cs="Times New Roman"/>
          <w:sz w:val="28"/>
          <w:szCs w:val="28"/>
          <w:lang w:eastAsia="ru-RU"/>
        </w:rPr>
        <w:t>перевозивши</w:t>
      </w:r>
      <w:r w:rsidR="006F0E30">
        <w:rPr>
          <w:rFonts w:ascii="Times New Roman" w:eastAsia="Calibri" w:hAnsi="Times New Roman" w:cs="Times New Roman"/>
          <w:sz w:val="28"/>
          <w:szCs w:val="28"/>
          <w:lang w:eastAsia="ru-RU"/>
        </w:rPr>
        <w:t>е</w:t>
      </w:r>
      <w:r w:rsidRPr="006F0E30">
        <w:rPr>
          <w:rFonts w:ascii="Times New Roman" w:eastAsia="Calibri" w:hAnsi="Times New Roman" w:cs="Times New Roman"/>
          <w:sz w:val="28"/>
          <w:szCs w:val="28"/>
          <w:lang w:eastAsia="ru-RU"/>
        </w:rPr>
        <w:t xml:space="preserve"> грузы с использованием механизма перецепки/перегрузки</w:t>
      </w:r>
      <w:r w:rsidR="006F0E30">
        <w:rPr>
          <w:rFonts w:ascii="Times New Roman" w:eastAsia="Calibri" w:hAnsi="Times New Roman" w:cs="Times New Roman"/>
          <w:sz w:val="28"/>
          <w:szCs w:val="28"/>
          <w:lang w:eastAsia="ru-RU"/>
        </w:rPr>
        <w:t xml:space="preserve"> в отчётном периоде отсутствуют.</w:t>
      </w:r>
    </w:p>
    <w:p w:rsidR="006F0E30" w:rsidRDefault="005F4126" w:rsidP="005F4126">
      <w:pPr>
        <w:spacing w:after="0" w:line="240" w:lineRule="auto"/>
        <w:jc w:val="both"/>
        <w:rPr>
          <w:rFonts w:ascii="Times New Roman" w:hAnsi="Times New Roman" w:cs="Times New Roman"/>
          <w:b/>
          <w:sz w:val="28"/>
        </w:rPr>
      </w:pPr>
      <w:r w:rsidRPr="0081056B">
        <w:rPr>
          <w:rFonts w:ascii="Times New Roman" w:hAnsi="Times New Roman" w:cs="Times New Roman"/>
          <w:b/>
          <w:sz w:val="28"/>
        </w:rPr>
        <w:t xml:space="preserve">         </w:t>
      </w:r>
    </w:p>
    <w:p w:rsidR="00B459C6" w:rsidRPr="0081056B" w:rsidRDefault="00B459C6" w:rsidP="00B459C6">
      <w:pPr>
        <w:pStyle w:val="a8"/>
        <w:spacing w:after="0" w:line="240" w:lineRule="auto"/>
        <w:ind w:left="709"/>
        <w:jc w:val="both"/>
        <w:rPr>
          <w:rFonts w:ascii="Times New Roman" w:hAnsi="Times New Roman" w:cs="Times New Roman"/>
          <w:b/>
          <w:sz w:val="28"/>
        </w:rPr>
      </w:pPr>
      <w:r w:rsidRPr="0081056B">
        <w:rPr>
          <w:rFonts w:ascii="Times New Roman" w:hAnsi="Times New Roman" w:cs="Times New Roman"/>
          <w:b/>
          <w:sz w:val="28"/>
        </w:rPr>
        <w:t xml:space="preserve">Типичные нарушения за </w:t>
      </w:r>
      <w:r>
        <w:rPr>
          <w:rFonts w:ascii="Times New Roman" w:hAnsi="Times New Roman" w:cs="Times New Roman"/>
          <w:b/>
          <w:sz w:val="28"/>
        </w:rPr>
        <w:t>1 квартал 2024</w:t>
      </w:r>
      <w:r w:rsidRPr="0081056B">
        <w:rPr>
          <w:rFonts w:ascii="Times New Roman" w:hAnsi="Times New Roman" w:cs="Times New Roman"/>
          <w:b/>
          <w:sz w:val="28"/>
        </w:rPr>
        <w:t xml:space="preserve"> год</w:t>
      </w:r>
      <w:r>
        <w:rPr>
          <w:rFonts w:ascii="Times New Roman" w:hAnsi="Times New Roman" w:cs="Times New Roman"/>
          <w:b/>
          <w:sz w:val="28"/>
        </w:rPr>
        <w:t>а</w:t>
      </w:r>
      <w:r w:rsidRPr="0081056B">
        <w:rPr>
          <w:rFonts w:ascii="Times New Roman" w:hAnsi="Times New Roman" w:cs="Times New Roman"/>
          <w:b/>
          <w:sz w:val="28"/>
        </w:rPr>
        <w:t>:</w:t>
      </w:r>
    </w:p>
    <w:p w:rsidR="00B459C6" w:rsidRPr="009021D4" w:rsidRDefault="00B459C6" w:rsidP="00B459C6">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9021D4">
        <w:rPr>
          <w:rFonts w:ascii="Times New Roman" w:eastAsia="Arial Unicode MS" w:hAnsi="Times New Roman" w:cs="Times New Roman"/>
          <w:color w:val="000000"/>
          <w:sz w:val="28"/>
          <w:szCs w:val="28"/>
          <w:lang w:eastAsia="ru-RU"/>
        </w:rPr>
        <w:t xml:space="preserve">- 1976 постановлений за управление транспортным средством или выпуск на линию транспортного средства без </w:t>
      </w:r>
      <w:proofErr w:type="spellStart"/>
      <w:r w:rsidRPr="009021D4">
        <w:rPr>
          <w:rFonts w:ascii="Times New Roman" w:eastAsia="Arial Unicode MS" w:hAnsi="Times New Roman" w:cs="Times New Roman"/>
          <w:color w:val="000000"/>
          <w:sz w:val="28"/>
          <w:szCs w:val="28"/>
          <w:lang w:eastAsia="ru-RU"/>
        </w:rPr>
        <w:t>тахографа</w:t>
      </w:r>
      <w:proofErr w:type="spellEnd"/>
      <w:r w:rsidRPr="009021D4">
        <w:rPr>
          <w:rFonts w:ascii="Times New Roman" w:eastAsia="Arial Unicode MS" w:hAnsi="Times New Roman" w:cs="Times New Roman"/>
          <w:color w:val="000000"/>
          <w:sz w:val="28"/>
          <w:szCs w:val="28"/>
          <w:lang w:eastAsia="ru-RU"/>
        </w:rPr>
        <w:t xml:space="preserve"> (ч.1, ч.2 ст. 11.23 КоАП РФ);</w:t>
      </w:r>
    </w:p>
    <w:p w:rsidR="00B459C6" w:rsidRDefault="00B459C6" w:rsidP="00B459C6">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9021D4">
        <w:rPr>
          <w:rFonts w:ascii="Times New Roman" w:eastAsia="Arial Unicode MS" w:hAnsi="Times New Roman" w:cs="Times New Roman"/>
          <w:color w:val="000000"/>
          <w:sz w:val="28"/>
          <w:szCs w:val="28"/>
          <w:lang w:eastAsia="ru-RU"/>
        </w:rPr>
        <w:t>- 381 постановление за несоблюдение требований законодательства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(ст.12.21.3 КоАП РФ);</w:t>
      </w:r>
    </w:p>
    <w:p w:rsidR="00B459C6" w:rsidRPr="009021D4" w:rsidRDefault="00B459C6" w:rsidP="00B459C6">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- 356</w:t>
      </w:r>
      <w:r w:rsidRPr="0092265F">
        <w:rPr>
          <w:rFonts w:ascii="Times New Roman" w:eastAsia="Arial Unicode MS" w:hAnsi="Times New Roman" w:cs="Times New Roman"/>
          <w:color w:val="000000"/>
          <w:sz w:val="28"/>
          <w:szCs w:val="28"/>
          <w:lang w:eastAsia="ru-RU"/>
        </w:rPr>
        <w:t xml:space="preserve"> постановлени</w:t>
      </w:r>
      <w:r>
        <w:rPr>
          <w:rFonts w:ascii="Times New Roman" w:eastAsia="Arial Unicode MS" w:hAnsi="Times New Roman" w:cs="Times New Roman"/>
          <w:color w:val="000000"/>
          <w:sz w:val="28"/>
          <w:szCs w:val="28"/>
          <w:lang w:eastAsia="ru-RU"/>
        </w:rPr>
        <w:t>й</w:t>
      </w:r>
      <w:r w:rsidRPr="0092265F">
        <w:rPr>
          <w:rFonts w:ascii="Times New Roman" w:eastAsia="Arial Unicode MS" w:hAnsi="Times New Roman" w:cs="Times New Roman"/>
          <w:color w:val="000000"/>
          <w:sz w:val="28"/>
          <w:szCs w:val="28"/>
          <w:lang w:eastAsia="ru-RU"/>
        </w:rPr>
        <w:t xml:space="preserve"> за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(ч.6 ст.12.31.1 КоАП РФ);</w:t>
      </w:r>
    </w:p>
    <w:p w:rsidR="00B459C6" w:rsidRDefault="00B459C6" w:rsidP="00B459C6">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- 261</w:t>
      </w:r>
      <w:r w:rsidRPr="00D31D93">
        <w:rPr>
          <w:rFonts w:ascii="Times New Roman" w:eastAsia="Arial Unicode MS" w:hAnsi="Times New Roman" w:cs="Times New Roman"/>
          <w:color w:val="000000"/>
          <w:sz w:val="28"/>
          <w:szCs w:val="28"/>
          <w:lang w:eastAsia="ru-RU"/>
        </w:rPr>
        <w:t xml:space="preserve"> постановлени</w:t>
      </w:r>
      <w:r>
        <w:rPr>
          <w:rFonts w:ascii="Times New Roman" w:eastAsia="Arial Unicode MS" w:hAnsi="Times New Roman" w:cs="Times New Roman"/>
          <w:color w:val="000000"/>
          <w:sz w:val="28"/>
          <w:szCs w:val="28"/>
          <w:lang w:eastAsia="ru-RU"/>
        </w:rPr>
        <w:t>е</w:t>
      </w:r>
      <w:r w:rsidRPr="00D31D93">
        <w:rPr>
          <w:rFonts w:ascii="Times New Roman" w:eastAsia="Arial Unicode MS" w:hAnsi="Times New Roman" w:cs="Times New Roman"/>
          <w:color w:val="000000"/>
          <w:sz w:val="28"/>
          <w:szCs w:val="28"/>
          <w:lang w:eastAsia="ru-RU"/>
        </w:rPr>
        <w:t xml:space="preserve"> за нарушение правил движения тяжеловесного и (или) крупногабаритного транспортного средства (ст.12.21.1 КоАП РФ);</w:t>
      </w:r>
    </w:p>
    <w:p w:rsidR="00B459C6" w:rsidRPr="00D31D93" w:rsidRDefault="00B459C6" w:rsidP="00B459C6">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D31D93">
        <w:rPr>
          <w:rFonts w:ascii="Times New Roman" w:eastAsia="Arial Unicode MS" w:hAnsi="Times New Roman" w:cs="Times New Roman"/>
          <w:color w:val="000000"/>
          <w:sz w:val="28"/>
          <w:szCs w:val="28"/>
          <w:lang w:eastAsia="ru-RU"/>
        </w:rPr>
        <w:lastRenderedPageBreak/>
        <w:t xml:space="preserve">- </w:t>
      </w:r>
      <w:r>
        <w:rPr>
          <w:rFonts w:ascii="Times New Roman" w:eastAsia="Arial Unicode MS" w:hAnsi="Times New Roman" w:cs="Times New Roman"/>
          <w:color w:val="000000"/>
          <w:sz w:val="28"/>
          <w:szCs w:val="28"/>
          <w:lang w:eastAsia="ru-RU"/>
        </w:rPr>
        <w:t>210</w:t>
      </w:r>
      <w:r w:rsidRPr="00D31D93">
        <w:rPr>
          <w:rFonts w:ascii="Times New Roman" w:eastAsia="Arial Unicode MS" w:hAnsi="Times New Roman" w:cs="Times New Roman"/>
          <w:color w:val="000000"/>
          <w:sz w:val="28"/>
          <w:szCs w:val="28"/>
          <w:lang w:eastAsia="ru-RU"/>
        </w:rPr>
        <w:t xml:space="preserve"> постановлени</w:t>
      </w:r>
      <w:r>
        <w:rPr>
          <w:rFonts w:ascii="Times New Roman" w:eastAsia="Arial Unicode MS" w:hAnsi="Times New Roman" w:cs="Times New Roman"/>
          <w:color w:val="000000"/>
          <w:sz w:val="28"/>
          <w:szCs w:val="28"/>
          <w:lang w:eastAsia="ru-RU"/>
        </w:rPr>
        <w:t>й</w:t>
      </w:r>
      <w:r w:rsidRPr="00D31D93">
        <w:rPr>
          <w:rFonts w:ascii="Times New Roman" w:eastAsia="Arial Unicode MS" w:hAnsi="Times New Roman" w:cs="Times New Roman"/>
          <w:color w:val="000000"/>
          <w:sz w:val="28"/>
          <w:szCs w:val="28"/>
          <w:lang w:eastAsia="ru-RU"/>
        </w:rPr>
        <w:t xml:space="preserve"> за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D31D93">
        <w:rPr>
          <w:rFonts w:ascii="Times New Roman" w:eastAsia="Arial Unicode MS" w:hAnsi="Times New Roman" w:cs="Times New Roman"/>
          <w:color w:val="000000"/>
          <w:sz w:val="28"/>
          <w:szCs w:val="28"/>
          <w:lang w:eastAsia="ru-RU"/>
        </w:rPr>
        <w:t>предрейсового</w:t>
      </w:r>
      <w:proofErr w:type="spellEnd"/>
      <w:r w:rsidRPr="00D31D93">
        <w:rPr>
          <w:rFonts w:ascii="Times New Roman" w:eastAsia="Arial Unicode MS" w:hAnsi="Times New Roman" w:cs="Times New Roman"/>
          <w:color w:val="000000"/>
          <w:sz w:val="28"/>
          <w:szCs w:val="28"/>
          <w:lang w:eastAsia="ru-RU"/>
        </w:rPr>
        <w:t xml:space="preserve"> контроля технического состояния транспортных средств (ч.3 ст.12.31.1 КоАП РФ);</w:t>
      </w:r>
    </w:p>
    <w:p w:rsidR="00B459C6" w:rsidRDefault="00B459C6" w:rsidP="00B459C6">
      <w:pPr>
        <w:spacing w:after="0" w:line="240" w:lineRule="auto"/>
        <w:ind w:firstLine="708"/>
        <w:jc w:val="both"/>
        <w:rPr>
          <w:rFonts w:ascii="Times New Roman" w:eastAsia="Arial Unicode MS" w:hAnsi="Times New Roman" w:cs="Times New Roman"/>
          <w:color w:val="000000"/>
          <w:sz w:val="28"/>
          <w:szCs w:val="28"/>
          <w:lang w:eastAsia="ru-RU"/>
        </w:rPr>
      </w:pPr>
      <w:r w:rsidRPr="00D31D93">
        <w:rPr>
          <w:rFonts w:ascii="Times New Roman" w:eastAsia="Arial Unicode MS" w:hAnsi="Times New Roman" w:cs="Times New Roman"/>
          <w:color w:val="000000"/>
          <w:sz w:val="28"/>
          <w:szCs w:val="28"/>
          <w:lang w:eastAsia="ru-RU"/>
        </w:rPr>
        <w:t xml:space="preserve">- 196 постановлений за нарушение условий, предусмотренных лицензией, из них при осуществлении предпринимательской деятельности – 96 постановлений (ч.3, ч.4 ст.14.1.2 КоАП РФ), в том числе грубые нарушения – 33 постановления (ч.4 ст.14.1.2 КоАП РФ), при осуществлении деятельности, не связанной с извлечением прибыли </w:t>
      </w:r>
      <w:r>
        <w:rPr>
          <w:rFonts w:ascii="Times New Roman" w:eastAsia="Arial Unicode MS" w:hAnsi="Times New Roman" w:cs="Times New Roman"/>
          <w:color w:val="000000"/>
          <w:sz w:val="28"/>
          <w:szCs w:val="28"/>
          <w:lang w:eastAsia="ru-RU"/>
        </w:rPr>
        <w:t xml:space="preserve">– </w:t>
      </w:r>
      <w:r w:rsidRPr="00D31D93">
        <w:rPr>
          <w:rFonts w:ascii="Times New Roman" w:eastAsia="Arial Unicode MS" w:hAnsi="Times New Roman" w:cs="Times New Roman"/>
          <w:color w:val="000000"/>
          <w:sz w:val="28"/>
          <w:szCs w:val="28"/>
          <w:lang w:eastAsia="ru-RU"/>
        </w:rPr>
        <w:t>100 постановлений (ч.2, ч.3 ст.19.20 КоАП РФ), в том числе грубые нарушения – 23 постановления (ч.3 ст.19.20 КоАП РФ);</w:t>
      </w:r>
    </w:p>
    <w:p w:rsidR="00B459C6" w:rsidRPr="00D31D93" w:rsidRDefault="00B459C6" w:rsidP="00B459C6">
      <w:pPr>
        <w:spacing w:after="0" w:line="240" w:lineRule="auto"/>
        <w:ind w:firstLine="708"/>
        <w:jc w:val="both"/>
        <w:rPr>
          <w:rFonts w:ascii="Times New Roman" w:eastAsia="Arial Unicode MS" w:hAnsi="Times New Roman" w:cs="Times New Roman"/>
          <w:color w:val="000000"/>
          <w:sz w:val="28"/>
          <w:szCs w:val="28"/>
          <w:lang w:eastAsia="ru-RU"/>
        </w:rPr>
      </w:pPr>
      <w:r w:rsidRPr="007C22D8">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150</w:t>
      </w:r>
      <w:r w:rsidRPr="007C22D8">
        <w:rPr>
          <w:rFonts w:ascii="Times New Roman" w:eastAsia="Arial Unicode MS" w:hAnsi="Times New Roman" w:cs="Times New Roman"/>
          <w:color w:val="000000"/>
          <w:sz w:val="28"/>
          <w:szCs w:val="28"/>
          <w:lang w:eastAsia="ru-RU"/>
        </w:rPr>
        <w:t xml:space="preserve"> постановлени</w:t>
      </w:r>
      <w:r>
        <w:rPr>
          <w:rFonts w:ascii="Times New Roman" w:eastAsia="Arial Unicode MS" w:hAnsi="Times New Roman" w:cs="Times New Roman"/>
          <w:color w:val="000000"/>
          <w:sz w:val="28"/>
          <w:szCs w:val="28"/>
          <w:lang w:eastAsia="ru-RU"/>
        </w:rPr>
        <w:t>й</w:t>
      </w:r>
      <w:r w:rsidRPr="007C22D8">
        <w:rPr>
          <w:rFonts w:ascii="Times New Roman" w:eastAsia="Arial Unicode MS" w:hAnsi="Times New Roman" w:cs="Times New Roman"/>
          <w:color w:val="000000"/>
          <w:sz w:val="28"/>
          <w:szCs w:val="28"/>
          <w:lang w:eastAsia="ru-RU"/>
        </w:rPr>
        <w:t xml:space="preserve"> за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7C22D8">
        <w:rPr>
          <w:rFonts w:ascii="Times New Roman" w:eastAsia="Arial Unicode MS" w:hAnsi="Times New Roman" w:cs="Times New Roman"/>
          <w:color w:val="000000"/>
          <w:sz w:val="28"/>
          <w:szCs w:val="28"/>
          <w:lang w:eastAsia="ru-RU"/>
        </w:rPr>
        <w:t>предрейсовых</w:t>
      </w:r>
      <w:proofErr w:type="spellEnd"/>
      <w:r w:rsidRPr="007C22D8">
        <w:rPr>
          <w:rFonts w:ascii="Times New Roman" w:eastAsia="Arial Unicode MS" w:hAnsi="Times New Roman" w:cs="Times New Roman"/>
          <w:color w:val="000000"/>
          <w:sz w:val="28"/>
          <w:szCs w:val="28"/>
          <w:lang w:eastAsia="ru-RU"/>
        </w:rPr>
        <w:t xml:space="preserve"> и </w:t>
      </w:r>
      <w:proofErr w:type="spellStart"/>
      <w:r w:rsidRPr="007C22D8">
        <w:rPr>
          <w:rFonts w:ascii="Times New Roman" w:eastAsia="Arial Unicode MS" w:hAnsi="Times New Roman" w:cs="Times New Roman"/>
          <w:color w:val="000000"/>
          <w:sz w:val="28"/>
          <w:szCs w:val="28"/>
          <w:lang w:eastAsia="ru-RU"/>
        </w:rPr>
        <w:t>послерейсовых</w:t>
      </w:r>
      <w:proofErr w:type="spellEnd"/>
      <w:r w:rsidRPr="007C22D8">
        <w:rPr>
          <w:rFonts w:ascii="Times New Roman" w:eastAsia="Arial Unicode MS" w:hAnsi="Times New Roman" w:cs="Times New Roman"/>
          <w:color w:val="000000"/>
          <w:sz w:val="28"/>
          <w:szCs w:val="28"/>
          <w:lang w:eastAsia="ru-RU"/>
        </w:rPr>
        <w:t xml:space="preserve"> медицинских осмотров водителей транспортных средств (ч.2 ст.12.31.1 КоАП РФ);</w:t>
      </w:r>
    </w:p>
    <w:p w:rsidR="00B459C6" w:rsidRDefault="00B459C6" w:rsidP="00B459C6">
      <w:pPr>
        <w:spacing w:after="0" w:line="240" w:lineRule="auto"/>
        <w:ind w:firstLine="708"/>
        <w:jc w:val="both"/>
        <w:rPr>
          <w:rFonts w:ascii="Times New Roman" w:eastAsia="Arial Unicode MS" w:hAnsi="Times New Roman" w:cs="Times New Roman"/>
          <w:color w:val="000000"/>
          <w:sz w:val="28"/>
          <w:szCs w:val="28"/>
          <w:lang w:eastAsia="ru-RU"/>
        </w:rPr>
      </w:pPr>
      <w:r w:rsidRPr="009027A8">
        <w:rPr>
          <w:rFonts w:ascii="Times New Roman" w:eastAsia="Arial Unicode MS" w:hAnsi="Times New Roman" w:cs="Times New Roman"/>
          <w:color w:val="000000"/>
          <w:sz w:val="28"/>
          <w:szCs w:val="28"/>
          <w:lang w:eastAsia="ru-RU"/>
        </w:rPr>
        <w:t>- 139 постановлений за несоблюдение норм времени управления транспортным средством и отдыха либо нарушение режима труда и отдыха водителей (ч.3 ст. 11.23 КоАП РФ);</w:t>
      </w:r>
    </w:p>
    <w:p w:rsidR="00B459C6" w:rsidRDefault="00B459C6" w:rsidP="00B459C6">
      <w:pPr>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- 100 постановлений за н</w:t>
      </w:r>
      <w:r w:rsidRPr="009027A8">
        <w:rPr>
          <w:rFonts w:ascii="Times New Roman" w:eastAsia="Arial Unicode MS" w:hAnsi="Times New Roman" w:cs="Times New Roman"/>
          <w:color w:val="000000"/>
          <w:sz w:val="28"/>
          <w:szCs w:val="28"/>
          <w:lang w:eastAsia="ru-RU"/>
        </w:rPr>
        <w:t>арушение правил движения тяжеловесного и (или) крупногабаритного транспортн</w:t>
      </w:r>
      <w:r>
        <w:rPr>
          <w:rFonts w:ascii="Times New Roman" w:eastAsia="Arial Unicode MS" w:hAnsi="Times New Roman" w:cs="Times New Roman"/>
          <w:color w:val="000000"/>
          <w:sz w:val="28"/>
          <w:szCs w:val="28"/>
          <w:lang w:eastAsia="ru-RU"/>
        </w:rPr>
        <w:t>ым</w:t>
      </w:r>
      <w:r w:rsidRPr="009027A8">
        <w:rPr>
          <w:rFonts w:ascii="Times New Roman" w:eastAsia="Arial Unicode MS" w:hAnsi="Times New Roman" w:cs="Times New Roman"/>
          <w:color w:val="000000"/>
          <w:sz w:val="28"/>
          <w:szCs w:val="28"/>
          <w:lang w:eastAsia="ru-RU"/>
        </w:rPr>
        <w:t xml:space="preserve"> средств</w:t>
      </w:r>
      <w:r>
        <w:rPr>
          <w:rFonts w:ascii="Times New Roman" w:eastAsia="Arial Unicode MS" w:hAnsi="Times New Roman" w:cs="Times New Roman"/>
          <w:color w:val="000000"/>
          <w:sz w:val="28"/>
          <w:szCs w:val="28"/>
          <w:lang w:eastAsia="ru-RU"/>
        </w:rPr>
        <w:t>ом</w:t>
      </w:r>
      <w:r w:rsidRPr="009027A8">
        <w:rPr>
          <w:rFonts w:ascii="Times New Roman" w:eastAsia="Arial Unicode MS" w:hAnsi="Times New Roman" w:cs="Times New Roman"/>
          <w:color w:val="000000"/>
          <w:sz w:val="28"/>
          <w:szCs w:val="28"/>
          <w:lang w:eastAsia="ru-RU"/>
        </w:rPr>
        <w:t>, принадлежащ</w:t>
      </w:r>
      <w:r>
        <w:rPr>
          <w:rFonts w:ascii="Times New Roman" w:eastAsia="Arial Unicode MS" w:hAnsi="Times New Roman" w:cs="Times New Roman"/>
          <w:color w:val="000000"/>
          <w:sz w:val="28"/>
          <w:szCs w:val="28"/>
          <w:lang w:eastAsia="ru-RU"/>
        </w:rPr>
        <w:t>им</w:t>
      </w:r>
      <w:r w:rsidRPr="009027A8">
        <w:rPr>
          <w:rFonts w:ascii="Times New Roman" w:eastAsia="Arial Unicode MS" w:hAnsi="Times New Roman" w:cs="Times New Roman"/>
          <w:color w:val="000000"/>
          <w:sz w:val="28"/>
          <w:szCs w:val="28"/>
          <w:lang w:eastAsia="ru-RU"/>
        </w:rPr>
        <w:t xml:space="preserve"> иностранному перевозчику</w:t>
      </w:r>
      <w:r>
        <w:rPr>
          <w:rFonts w:ascii="Times New Roman" w:eastAsia="Arial Unicode MS" w:hAnsi="Times New Roman" w:cs="Times New Roman"/>
          <w:color w:val="000000"/>
          <w:sz w:val="28"/>
          <w:szCs w:val="28"/>
          <w:lang w:eastAsia="ru-RU"/>
        </w:rPr>
        <w:t xml:space="preserve"> (ст.12.21.5</w:t>
      </w:r>
      <w:r w:rsidRPr="007C5B7A">
        <w:rPr>
          <w:rFonts w:ascii="Times New Roman" w:eastAsia="Arial Unicode MS" w:hAnsi="Times New Roman" w:cs="Times New Roman"/>
          <w:color w:val="000000"/>
          <w:sz w:val="28"/>
          <w:szCs w:val="28"/>
          <w:lang w:eastAsia="ru-RU"/>
        </w:rPr>
        <w:t xml:space="preserve"> КоАП РФ)</w:t>
      </w:r>
      <w:r>
        <w:rPr>
          <w:rFonts w:ascii="Times New Roman" w:eastAsia="Arial Unicode MS" w:hAnsi="Times New Roman" w:cs="Times New Roman"/>
          <w:color w:val="000000"/>
          <w:sz w:val="28"/>
          <w:szCs w:val="28"/>
          <w:lang w:eastAsia="ru-RU"/>
        </w:rPr>
        <w:t>;</w:t>
      </w:r>
    </w:p>
    <w:p w:rsidR="00B459C6" w:rsidRPr="00AB2F47" w:rsidRDefault="00B459C6" w:rsidP="00B459C6">
      <w:pPr>
        <w:spacing w:after="0" w:line="240" w:lineRule="auto"/>
        <w:ind w:firstLine="708"/>
        <w:jc w:val="both"/>
        <w:rPr>
          <w:rFonts w:ascii="Times New Roman" w:eastAsia="Arial Unicode MS" w:hAnsi="Times New Roman" w:cs="Times New Roman"/>
          <w:color w:val="000000"/>
          <w:sz w:val="28"/>
          <w:szCs w:val="28"/>
          <w:lang w:eastAsia="ru-RU"/>
        </w:rPr>
      </w:pPr>
      <w:r w:rsidRPr="00AB2F47">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 xml:space="preserve"> 61</w:t>
      </w:r>
      <w:r w:rsidRPr="00AB2F47">
        <w:rPr>
          <w:rFonts w:ascii="Times New Roman" w:eastAsia="Arial Unicode MS" w:hAnsi="Times New Roman" w:cs="Times New Roman"/>
          <w:color w:val="000000"/>
          <w:sz w:val="28"/>
          <w:szCs w:val="28"/>
          <w:lang w:eastAsia="ru-RU"/>
        </w:rPr>
        <w:t xml:space="preserve"> постановлени</w:t>
      </w:r>
      <w:r>
        <w:rPr>
          <w:rFonts w:ascii="Times New Roman" w:eastAsia="Arial Unicode MS" w:hAnsi="Times New Roman" w:cs="Times New Roman"/>
          <w:color w:val="000000"/>
          <w:sz w:val="28"/>
          <w:szCs w:val="28"/>
          <w:lang w:eastAsia="ru-RU"/>
        </w:rPr>
        <w:t>е</w:t>
      </w:r>
      <w:r w:rsidRPr="00AB2F47">
        <w:rPr>
          <w:rFonts w:ascii="Times New Roman" w:eastAsia="Arial Unicode MS" w:hAnsi="Times New Roman" w:cs="Times New Roman"/>
          <w:color w:val="000000"/>
          <w:sz w:val="28"/>
          <w:szCs w:val="28"/>
          <w:lang w:eastAsia="ru-RU"/>
        </w:rPr>
        <w:t xml:space="preserve"> за использование для осуществления регулярных перевозок пассажиров автобуса при отсутствии карты маршрута регулярных перевозок (ч.4 ст. 11.33 КоАП РФ);</w:t>
      </w:r>
    </w:p>
    <w:p w:rsidR="00B459C6" w:rsidRPr="0085695E" w:rsidRDefault="00B459C6" w:rsidP="00B459C6">
      <w:pPr>
        <w:spacing w:after="0" w:line="240" w:lineRule="auto"/>
        <w:ind w:firstLine="708"/>
        <w:jc w:val="both"/>
        <w:rPr>
          <w:rFonts w:ascii="Times New Roman" w:eastAsia="Arial Unicode MS" w:hAnsi="Times New Roman" w:cs="Times New Roman"/>
          <w:color w:val="000000"/>
          <w:sz w:val="28"/>
          <w:szCs w:val="28"/>
          <w:highlight w:val="yellow"/>
          <w:lang w:eastAsia="ru-RU"/>
        </w:rPr>
      </w:pPr>
      <w:r w:rsidRPr="002928E9">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60</w:t>
      </w:r>
      <w:r w:rsidRPr="002928E9">
        <w:rPr>
          <w:rFonts w:ascii="Times New Roman" w:eastAsia="Arial Unicode MS" w:hAnsi="Times New Roman" w:cs="Times New Roman"/>
          <w:color w:val="000000"/>
          <w:sz w:val="28"/>
          <w:szCs w:val="28"/>
          <w:lang w:eastAsia="ru-RU"/>
        </w:rPr>
        <w:t xml:space="preserve"> постановлени</w:t>
      </w:r>
      <w:r>
        <w:rPr>
          <w:rFonts w:ascii="Times New Roman" w:eastAsia="Arial Unicode MS" w:hAnsi="Times New Roman" w:cs="Times New Roman"/>
          <w:color w:val="000000"/>
          <w:sz w:val="28"/>
          <w:szCs w:val="28"/>
          <w:lang w:eastAsia="ru-RU"/>
        </w:rPr>
        <w:t>й</w:t>
      </w:r>
      <w:r w:rsidRPr="002928E9">
        <w:rPr>
          <w:rFonts w:ascii="Times New Roman" w:eastAsia="Arial Unicode MS" w:hAnsi="Times New Roman" w:cs="Times New Roman"/>
          <w:color w:val="000000"/>
          <w:sz w:val="28"/>
          <w:szCs w:val="28"/>
          <w:lang w:eastAsia="ru-RU"/>
        </w:rPr>
        <w:t xml:space="preserve"> за нарушение правил перевозки опасных грузов (ст.12.21.2 КоАП РФ);</w:t>
      </w:r>
    </w:p>
    <w:p w:rsidR="00B459C6" w:rsidRPr="006D0A01" w:rsidRDefault="00B459C6" w:rsidP="00B459C6">
      <w:pPr>
        <w:spacing w:after="0" w:line="240" w:lineRule="auto"/>
        <w:ind w:firstLine="708"/>
        <w:jc w:val="both"/>
        <w:rPr>
          <w:rFonts w:ascii="Times New Roman" w:eastAsia="Arial Unicode MS" w:hAnsi="Times New Roman" w:cs="Times New Roman"/>
          <w:color w:val="000000"/>
          <w:sz w:val="28"/>
          <w:szCs w:val="28"/>
          <w:lang w:eastAsia="ru-RU"/>
        </w:rPr>
      </w:pPr>
      <w:r w:rsidRPr="006D0A0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51</w:t>
      </w:r>
      <w:r w:rsidRPr="006D0A01">
        <w:rPr>
          <w:rFonts w:ascii="Times New Roman" w:eastAsia="Arial Unicode MS" w:hAnsi="Times New Roman" w:cs="Times New Roman"/>
          <w:color w:val="000000"/>
          <w:sz w:val="28"/>
          <w:szCs w:val="28"/>
          <w:lang w:eastAsia="ru-RU"/>
        </w:rPr>
        <w:t xml:space="preserve"> постановлени</w:t>
      </w:r>
      <w:r>
        <w:rPr>
          <w:rFonts w:ascii="Times New Roman" w:eastAsia="Arial Unicode MS" w:hAnsi="Times New Roman" w:cs="Times New Roman"/>
          <w:color w:val="000000"/>
          <w:sz w:val="28"/>
          <w:szCs w:val="28"/>
          <w:lang w:eastAsia="ru-RU"/>
        </w:rPr>
        <w:t>е</w:t>
      </w:r>
      <w:r w:rsidRPr="006D0A01">
        <w:rPr>
          <w:rFonts w:ascii="Times New Roman" w:eastAsia="Arial Unicode MS" w:hAnsi="Times New Roman" w:cs="Times New Roman"/>
          <w:color w:val="000000"/>
          <w:sz w:val="28"/>
          <w:szCs w:val="28"/>
          <w:lang w:eastAsia="ru-RU"/>
        </w:rPr>
        <w:t xml:space="preserve"> за уклонение от исполнения требований к обеспечению доступности для инвалидов объектов транспортной инфраструктур и предоставляемых услуг (ст.9.13 КоАП РФ);</w:t>
      </w:r>
    </w:p>
    <w:p w:rsidR="00B459C6" w:rsidRPr="00D967FA" w:rsidRDefault="00B459C6" w:rsidP="00B459C6">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D967FA">
        <w:rPr>
          <w:rFonts w:ascii="Times New Roman" w:eastAsia="Arial Unicode MS" w:hAnsi="Times New Roman" w:cs="Times New Roman"/>
          <w:color w:val="000000"/>
          <w:sz w:val="28"/>
          <w:szCs w:val="28"/>
          <w:lang w:eastAsia="ru-RU"/>
        </w:rPr>
        <w:t xml:space="preserve">- 44 постановления за несоблюдение перевозчиком требований законодательства об обязательном страховании гражданской ответственности перевозчика за причинение вреда жизни, здоровью, имуществу пассажиров                 </w:t>
      </w:r>
      <w:proofErr w:type="gramStart"/>
      <w:r w:rsidRPr="00D967FA">
        <w:rPr>
          <w:rFonts w:ascii="Times New Roman" w:eastAsia="Arial Unicode MS" w:hAnsi="Times New Roman" w:cs="Times New Roman"/>
          <w:color w:val="000000"/>
          <w:sz w:val="28"/>
          <w:szCs w:val="28"/>
          <w:lang w:eastAsia="ru-RU"/>
        </w:rPr>
        <w:t xml:space="preserve">   (</w:t>
      </w:r>
      <w:proofErr w:type="gramEnd"/>
      <w:r w:rsidRPr="00D967FA">
        <w:rPr>
          <w:rFonts w:ascii="Times New Roman" w:eastAsia="Arial Unicode MS" w:hAnsi="Times New Roman" w:cs="Times New Roman"/>
          <w:color w:val="000000"/>
          <w:sz w:val="28"/>
          <w:szCs w:val="28"/>
          <w:lang w:eastAsia="ru-RU"/>
        </w:rPr>
        <w:t>ст. 11.31 КоАП РФ);</w:t>
      </w:r>
    </w:p>
    <w:p w:rsidR="00B459C6" w:rsidRPr="0085695E" w:rsidRDefault="00B459C6" w:rsidP="00B459C6">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highlight w:val="yellow"/>
          <w:lang w:eastAsia="ru-RU"/>
        </w:rPr>
      </w:pPr>
      <w:r w:rsidRPr="002045A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28</w:t>
      </w:r>
      <w:r w:rsidRPr="002045A0">
        <w:rPr>
          <w:rFonts w:ascii="Times New Roman" w:eastAsia="Arial Unicode MS" w:hAnsi="Times New Roman" w:cs="Times New Roman"/>
          <w:color w:val="000000"/>
          <w:sz w:val="28"/>
          <w:szCs w:val="28"/>
          <w:lang w:eastAsia="ru-RU"/>
        </w:rPr>
        <w:t xml:space="preserve"> постановлений за нарушение установленного </w:t>
      </w:r>
      <w:hyperlink r:id="rId9" w:anchor="/document/70321478/entry/12" w:history="1">
        <w:r w:rsidRPr="002045A0">
          <w:rPr>
            <w:rFonts w:ascii="Times New Roman" w:eastAsia="Arial Unicode MS" w:hAnsi="Times New Roman" w:cs="Times New Roman"/>
            <w:color w:val="000000"/>
            <w:sz w:val="28"/>
            <w:szCs w:val="28"/>
            <w:lang w:eastAsia="ru-RU"/>
          </w:rPr>
          <w:t>федеральным законом</w:t>
        </w:r>
      </w:hyperlink>
      <w:r w:rsidRPr="002045A0">
        <w:rPr>
          <w:rFonts w:ascii="Times New Roman" w:eastAsia="Arial Unicode MS" w:hAnsi="Times New Roman" w:cs="Times New Roman"/>
          <w:color w:val="000000"/>
          <w:sz w:val="28"/>
          <w:szCs w:val="28"/>
          <w:lang w:eastAsia="ru-RU"/>
        </w:rPr>
        <w:t xml:space="preserve"> запрета курения табака на отдельных территориях, в помещениях и на объектах (ч.1 ст. 6.24 КоАП РФ);</w:t>
      </w:r>
    </w:p>
    <w:p w:rsidR="00B459C6" w:rsidRDefault="00B459C6" w:rsidP="00B459C6">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70382B">
        <w:rPr>
          <w:rFonts w:ascii="Times New Roman" w:eastAsia="Arial Unicode MS" w:hAnsi="Times New Roman" w:cs="Times New Roman"/>
          <w:color w:val="000000"/>
          <w:sz w:val="28"/>
          <w:szCs w:val="28"/>
          <w:lang w:eastAsia="ru-RU"/>
        </w:rPr>
        <w:t>- 11 постановлений за осуществление деятельности в области транспорта без лицензии, из них при осуществлении предпринимательской деятельности – 9 постановления (ч.1 ст.14.1.2 КоАП РФ)</w:t>
      </w:r>
      <w:r>
        <w:rPr>
          <w:rFonts w:ascii="Times New Roman" w:eastAsia="Arial Unicode MS" w:hAnsi="Times New Roman" w:cs="Times New Roman"/>
          <w:color w:val="000000"/>
          <w:sz w:val="28"/>
          <w:szCs w:val="28"/>
          <w:lang w:eastAsia="ru-RU"/>
        </w:rPr>
        <w:t>.</w:t>
      </w:r>
      <w:r w:rsidRPr="0070382B">
        <w:rPr>
          <w:rFonts w:ascii="Times New Roman" w:eastAsia="Arial Unicode MS" w:hAnsi="Times New Roman" w:cs="Times New Roman"/>
          <w:color w:val="000000"/>
          <w:sz w:val="28"/>
          <w:szCs w:val="28"/>
          <w:lang w:eastAsia="ru-RU"/>
        </w:rPr>
        <w:t xml:space="preserve"> </w:t>
      </w:r>
    </w:p>
    <w:p w:rsidR="00B459C6" w:rsidRPr="00B459C6" w:rsidRDefault="00B459C6" w:rsidP="00B459C6">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p>
    <w:p w:rsidR="004D16B7" w:rsidRPr="004D16B7" w:rsidRDefault="00B459C6" w:rsidP="004D16B7">
      <w:pPr>
        <w:pStyle w:val="a8"/>
        <w:spacing w:after="0" w:line="240" w:lineRule="auto"/>
        <w:ind w:left="709"/>
        <w:jc w:val="center"/>
        <w:rPr>
          <w:rFonts w:ascii="Times New Roman" w:hAnsi="Times New Roman" w:cs="Times New Roman"/>
          <w:b/>
          <w:sz w:val="28"/>
        </w:rPr>
      </w:pPr>
      <w:r w:rsidRPr="0081056B">
        <w:rPr>
          <w:rFonts w:ascii="Times New Roman" w:hAnsi="Times New Roman" w:cs="Times New Roman"/>
          <w:b/>
          <w:sz w:val="28"/>
        </w:rPr>
        <w:t>П</w:t>
      </w:r>
      <w:r>
        <w:rPr>
          <w:rFonts w:ascii="Times New Roman" w:hAnsi="Times New Roman" w:cs="Times New Roman"/>
          <w:b/>
          <w:sz w:val="28"/>
        </w:rPr>
        <w:t>роисшествия на транспорте</w:t>
      </w:r>
    </w:p>
    <w:p w:rsidR="004D16B7" w:rsidRPr="004D16B7" w:rsidRDefault="004D16B7" w:rsidP="004D16B7">
      <w:pPr>
        <w:spacing w:after="0" w:line="240" w:lineRule="auto"/>
        <w:ind w:firstLine="709"/>
        <w:contextualSpacing/>
        <w:jc w:val="both"/>
        <w:rPr>
          <w:rFonts w:ascii="Times New Roman" w:eastAsia="Times New Roman" w:hAnsi="Times New Roman" w:cs="Times New Roman"/>
          <w:sz w:val="28"/>
          <w:szCs w:val="28"/>
          <w:lang w:eastAsia="ru-RU"/>
        </w:rPr>
      </w:pPr>
      <w:r w:rsidRPr="004D16B7">
        <w:rPr>
          <w:rFonts w:ascii="Times New Roman" w:eastAsia="Times New Roman" w:hAnsi="Times New Roman" w:cs="Times New Roman"/>
          <w:sz w:val="28"/>
          <w:szCs w:val="28"/>
          <w:lang w:eastAsia="ru-RU"/>
        </w:rPr>
        <w:t>За период с 01.01.2024 по 31.03.2024 в Сибирском федеральном округе с участием пассажирского транспорта произошло 140 ДТП, в которых 218 человек получили ранения и 14 человек погибло.</w:t>
      </w:r>
    </w:p>
    <w:p w:rsidR="004D16B7" w:rsidRPr="004D16B7" w:rsidRDefault="004D16B7" w:rsidP="004D16B7">
      <w:pPr>
        <w:spacing w:after="0" w:line="240" w:lineRule="auto"/>
        <w:ind w:firstLine="709"/>
        <w:contextualSpacing/>
        <w:jc w:val="both"/>
        <w:rPr>
          <w:rFonts w:ascii="Times New Roman" w:eastAsia="Times New Roman" w:hAnsi="Times New Roman" w:cs="Times New Roman"/>
          <w:i/>
          <w:sz w:val="28"/>
          <w:szCs w:val="28"/>
          <w:lang w:eastAsia="ru-RU"/>
        </w:rPr>
      </w:pPr>
      <w:r w:rsidRPr="004D16B7">
        <w:rPr>
          <w:rFonts w:ascii="Times New Roman" w:eastAsia="Times New Roman" w:hAnsi="Times New Roman" w:cs="Times New Roman"/>
          <w:i/>
          <w:sz w:val="28"/>
          <w:szCs w:val="28"/>
          <w:lang w:eastAsia="ru-RU"/>
        </w:rPr>
        <w:t xml:space="preserve">В сравнении аналогичным периодом прошлого года </w:t>
      </w:r>
      <w:proofErr w:type="gramStart"/>
      <w:r w:rsidRPr="004D16B7">
        <w:rPr>
          <w:rFonts w:ascii="Times New Roman" w:eastAsia="Times New Roman" w:hAnsi="Times New Roman" w:cs="Times New Roman"/>
          <w:i/>
          <w:sz w:val="28"/>
          <w:szCs w:val="28"/>
          <w:lang w:eastAsia="ru-RU"/>
        </w:rPr>
        <w:t>снизились  показатели</w:t>
      </w:r>
      <w:proofErr w:type="gramEnd"/>
      <w:r w:rsidRPr="004D16B7">
        <w:rPr>
          <w:rFonts w:ascii="Times New Roman" w:eastAsia="Times New Roman" w:hAnsi="Times New Roman" w:cs="Times New Roman"/>
          <w:i/>
          <w:sz w:val="28"/>
          <w:szCs w:val="28"/>
          <w:lang w:eastAsia="ru-RU"/>
        </w:rPr>
        <w:t xml:space="preserve"> аварийности:</w:t>
      </w:r>
    </w:p>
    <w:p w:rsidR="004D16B7" w:rsidRPr="004D16B7" w:rsidRDefault="004D16B7" w:rsidP="004D16B7">
      <w:pPr>
        <w:spacing w:after="0" w:line="240" w:lineRule="auto"/>
        <w:ind w:firstLine="709"/>
        <w:contextualSpacing/>
        <w:jc w:val="both"/>
        <w:rPr>
          <w:rFonts w:ascii="Times New Roman" w:eastAsia="Times New Roman" w:hAnsi="Times New Roman" w:cs="Times New Roman"/>
          <w:i/>
          <w:sz w:val="28"/>
          <w:szCs w:val="28"/>
          <w:lang w:eastAsia="ru-RU"/>
        </w:rPr>
      </w:pPr>
      <w:r w:rsidRPr="004D16B7">
        <w:rPr>
          <w:rFonts w:ascii="Times New Roman" w:eastAsia="Times New Roman" w:hAnsi="Times New Roman" w:cs="Times New Roman"/>
          <w:i/>
          <w:sz w:val="28"/>
          <w:szCs w:val="28"/>
          <w:lang w:eastAsia="ru-RU"/>
        </w:rPr>
        <w:t>- по кол-ву ДТП – на 11,3% (18).</w:t>
      </w:r>
    </w:p>
    <w:p w:rsidR="004D16B7" w:rsidRPr="004D16B7" w:rsidRDefault="004D16B7" w:rsidP="004D16B7">
      <w:pPr>
        <w:spacing w:after="0" w:line="240" w:lineRule="auto"/>
        <w:ind w:firstLine="709"/>
        <w:contextualSpacing/>
        <w:jc w:val="both"/>
        <w:rPr>
          <w:rFonts w:ascii="Times New Roman" w:eastAsia="Times New Roman" w:hAnsi="Times New Roman" w:cs="Times New Roman"/>
          <w:i/>
          <w:sz w:val="28"/>
          <w:szCs w:val="28"/>
          <w:lang w:eastAsia="ru-RU"/>
        </w:rPr>
      </w:pPr>
      <w:r w:rsidRPr="004D16B7">
        <w:rPr>
          <w:rFonts w:ascii="Times New Roman" w:eastAsia="Times New Roman" w:hAnsi="Times New Roman" w:cs="Times New Roman"/>
          <w:i/>
          <w:sz w:val="28"/>
          <w:szCs w:val="28"/>
          <w:lang w:eastAsia="ru-RU"/>
        </w:rPr>
        <w:lastRenderedPageBreak/>
        <w:t xml:space="preserve">- по количеству погибших человек – с 19 человек до 14 человек. </w:t>
      </w:r>
    </w:p>
    <w:p w:rsidR="004D16B7" w:rsidRPr="004D16B7" w:rsidRDefault="004D16B7" w:rsidP="004D16B7">
      <w:pPr>
        <w:spacing w:after="0" w:line="240" w:lineRule="auto"/>
        <w:ind w:firstLine="709"/>
        <w:contextualSpacing/>
        <w:jc w:val="both"/>
        <w:rPr>
          <w:rFonts w:ascii="Times New Roman" w:eastAsia="Times New Roman" w:hAnsi="Times New Roman" w:cs="Times New Roman"/>
          <w:i/>
          <w:sz w:val="28"/>
          <w:szCs w:val="28"/>
          <w:lang w:eastAsia="ru-RU"/>
        </w:rPr>
      </w:pPr>
      <w:r w:rsidRPr="004D16B7">
        <w:rPr>
          <w:rFonts w:ascii="Times New Roman" w:eastAsia="Times New Roman" w:hAnsi="Times New Roman" w:cs="Times New Roman"/>
          <w:i/>
          <w:sz w:val="28"/>
          <w:szCs w:val="28"/>
          <w:lang w:eastAsia="ru-RU"/>
        </w:rPr>
        <w:t>- по количеству раненых человек – на 13,4 % (34).</w:t>
      </w:r>
    </w:p>
    <w:p w:rsidR="004D16B7" w:rsidRPr="004D16B7" w:rsidRDefault="004D16B7" w:rsidP="004D16B7">
      <w:pPr>
        <w:spacing w:after="0" w:line="240" w:lineRule="auto"/>
        <w:ind w:firstLine="709"/>
        <w:contextualSpacing/>
        <w:jc w:val="both"/>
        <w:rPr>
          <w:rFonts w:ascii="Times New Roman" w:eastAsia="Times New Roman" w:hAnsi="Times New Roman" w:cs="Times New Roman"/>
          <w:b/>
          <w:sz w:val="28"/>
          <w:szCs w:val="28"/>
          <w:lang w:eastAsia="ru-RU"/>
        </w:rPr>
      </w:pPr>
      <w:r w:rsidRPr="004D16B7">
        <w:rPr>
          <w:rFonts w:ascii="Times New Roman" w:eastAsia="Times New Roman" w:hAnsi="Times New Roman" w:cs="Times New Roman"/>
          <w:b/>
          <w:sz w:val="28"/>
          <w:szCs w:val="28"/>
          <w:lang w:eastAsia="ru-RU"/>
        </w:rPr>
        <w:t>По вине лицензиатов, владельцев автобусов, произошло 54 ДТП (38,5 % от всех ДТП с автобусами), в которых 87 человек получили ранения (40 %) и 4 человека погибло (28,5 %).</w:t>
      </w:r>
    </w:p>
    <w:p w:rsidR="004D16B7" w:rsidRPr="004D16B7" w:rsidRDefault="004D16B7" w:rsidP="004D16B7">
      <w:pPr>
        <w:spacing w:after="0" w:line="240" w:lineRule="auto"/>
        <w:ind w:firstLine="708"/>
        <w:contextualSpacing/>
        <w:jc w:val="both"/>
        <w:rPr>
          <w:rFonts w:ascii="Times New Roman" w:eastAsia="Times New Roman" w:hAnsi="Times New Roman" w:cs="Times New Roman"/>
          <w:i/>
          <w:sz w:val="28"/>
          <w:szCs w:val="28"/>
          <w:lang w:eastAsia="ru-RU"/>
        </w:rPr>
      </w:pPr>
      <w:r w:rsidRPr="004D16B7">
        <w:rPr>
          <w:rFonts w:ascii="Times New Roman" w:eastAsia="Times New Roman" w:hAnsi="Times New Roman" w:cs="Times New Roman"/>
          <w:i/>
          <w:sz w:val="28"/>
          <w:szCs w:val="28"/>
          <w:lang w:eastAsia="ru-RU"/>
        </w:rPr>
        <w:t>В сравнении аналогичным периодом прошлого года уменьшились показатели аварийности:</w:t>
      </w:r>
    </w:p>
    <w:p w:rsidR="004D16B7" w:rsidRPr="004D16B7" w:rsidRDefault="004D16B7" w:rsidP="004D16B7">
      <w:pPr>
        <w:spacing w:after="0" w:line="240" w:lineRule="auto"/>
        <w:ind w:firstLine="709"/>
        <w:contextualSpacing/>
        <w:jc w:val="both"/>
        <w:rPr>
          <w:rFonts w:ascii="Times New Roman" w:eastAsia="Times New Roman" w:hAnsi="Times New Roman" w:cs="Times New Roman"/>
          <w:i/>
          <w:sz w:val="28"/>
          <w:szCs w:val="28"/>
          <w:lang w:eastAsia="ru-RU"/>
        </w:rPr>
      </w:pPr>
      <w:r w:rsidRPr="004D16B7">
        <w:rPr>
          <w:rFonts w:ascii="Times New Roman" w:eastAsia="Times New Roman" w:hAnsi="Times New Roman" w:cs="Times New Roman"/>
          <w:i/>
          <w:sz w:val="28"/>
          <w:szCs w:val="28"/>
          <w:lang w:eastAsia="ru-RU"/>
        </w:rPr>
        <w:t>- по кол-ву ДТП – на 27,3% (19)</w:t>
      </w:r>
    </w:p>
    <w:p w:rsidR="004D16B7" w:rsidRPr="004D16B7" w:rsidRDefault="004D16B7" w:rsidP="004D16B7">
      <w:pPr>
        <w:autoSpaceDE w:val="0"/>
        <w:autoSpaceDN w:val="0"/>
        <w:adjustRightInd w:val="0"/>
        <w:spacing w:after="0" w:line="240" w:lineRule="auto"/>
        <w:ind w:firstLine="708"/>
        <w:jc w:val="both"/>
        <w:rPr>
          <w:rFonts w:ascii="Times New Roman" w:eastAsia="Arial Unicode MS" w:hAnsi="Times New Roman" w:cs="Times New Roman"/>
          <w:i/>
          <w:color w:val="000000"/>
          <w:sz w:val="28"/>
          <w:szCs w:val="28"/>
          <w:lang w:eastAsia="ru-RU"/>
        </w:rPr>
      </w:pPr>
      <w:r w:rsidRPr="004D16B7">
        <w:rPr>
          <w:rFonts w:ascii="Times New Roman" w:eastAsia="Arial Unicode MS" w:hAnsi="Times New Roman" w:cs="Times New Roman"/>
          <w:i/>
          <w:color w:val="000000"/>
          <w:sz w:val="28"/>
          <w:szCs w:val="28"/>
          <w:lang w:eastAsia="ru-RU"/>
        </w:rPr>
        <w:t>- по кол-ву раненых на 23,6 % (27)</w:t>
      </w:r>
    </w:p>
    <w:p w:rsidR="004D16B7" w:rsidRPr="004D16B7" w:rsidRDefault="004D16B7" w:rsidP="004D16B7">
      <w:pPr>
        <w:spacing w:after="0" w:line="240" w:lineRule="auto"/>
        <w:ind w:firstLine="709"/>
        <w:contextualSpacing/>
        <w:jc w:val="both"/>
        <w:rPr>
          <w:rFonts w:ascii="Times New Roman" w:eastAsia="Times New Roman" w:hAnsi="Times New Roman" w:cs="Times New Roman"/>
          <w:i/>
          <w:sz w:val="28"/>
          <w:szCs w:val="28"/>
          <w:lang w:eastAsia="ru-RU"/>
        </w:rPr>
      </w:pPr>
      <w:r w:rsidRPr="004D16B7">
        <w:rPr>
          <w:rFonts w:ascii="Times New Roman" w:eastAsia="Times New Roman" w:hAnsi="Times New Roman" w:cs="Times New Roman"/>
          <w:i/>
          <w:sz w:val="28"/>
          <w:szCs w:val="28"/>
          <w:lang w:eastAsia="ru-RU"/>
        </w:rPr>
        <w:t xml:space="preserve">Увеличилось количество погибших – с 3 человек </w:t>
      </w:r>
      <w:proofErr w:type="gramStart"/>
      <w:r w:rsidRPr="004D16B7">
        <w:rPr>
          <w:rFonts w:ascii="Times New Roman" w:eastAsia="Times New Roman" w:hAnsi="Times New Roman" w:cs="Times New Roman"/>
          <w:i/>
          <w:sz w:val="28"/>
          <w:szCs w:val="28"/>
          <w:lang w:eastAsia="ru-RU"/>
        </w:rPr>
        <w:t>до  4</w:t>
      </w:r>
      <w:proofErr w:type="gramEnd"/>
      <w:r w:rsidRPr="004D16B7">
        <w:rPr>
          <w:rFonts w:ascii="Times New Roman" w:eastAsia="Times New Roman" w:hAnsi="Times New Roman" w:cs="Times New Roman"/>
          <w:i/>
          <w:sz w:val="28"/>
          <w:szCs w:val="28"/>
          <w:lang w:eastAsia="ru-RU"/>
        </w:rPr>
        <w:t xml:space="preserve"> человек.</w:t>
      </w:r>
    </w:p>
    <w:p w:rsidR="005101A7" w:rsidRDefault="004D16B7" w:rsidP="005101A7">
      <w:pPr>
        <w:keepNext/>
        <w:spacing w:after="0" w:line="240" w:lineRule="auto"/>
        <w:ind w:firstLine="708"/>
        <w:jc w:val="both"/>
        <w:outlineLvl w:val="0"/>
        <w:rPr>
          <w:rFonts w:ascii="Times New Roman" w:eastAsia="Arial Unicode MS" w:hAnsi="Times New Roman" w:cs="Times New Roman"/>
          <w:sz w:val="28"/>
          <w:szCs w:val="28"/>
          <w:lang w:eastAsia="ru-RU"/>
        </w:rPr>
      </w:pPr>
      <w:r w:rsidRPr="004D16B7">
        <w:rPr>
          <w:rFonts w:ascii="Times New Roman" w:eastAsia="Arial Unicode MS" w:hAnsi="Times New Roman" w:cs="Times New Roman"/>
          <w:sz w:val="28"/>
          <w:szCs w:val="28"/>
          <w:lang w:eastAsia="ru-RU"/>
        </w:rPr>
        <w:t>В 2024 году произошло 1 дорожно-транспортное происшествие с особо тяжкими последствиями с участием автобуса:</w:t>
      </w:r>
    </w:p>
    <w:p w:rsidR="005101A7" w:rsidRPr="005101A7" w:rsidRDefault="005101A7" w:rsidP="005101A7">
      <w:pPr>
        <w:keepNext/>
        <w:spacing w:after="0" w:line="240" w:lineRule="auto"/>
        <w:ind w:firstLine="708"/>
        <w:jc w:val="both"/>
        <w:outlineLvl w:val="0"/>
        <w:rPr>
          <w:rFonts w:ascii="Times New Roman" w:eastAsia="Arial Unicode MS" w:hAnsi="Times New Roman" w:cs="Times New Roman"/>
          <w:sz w:val="28"/>
          <w:szCs w:val="28"/>
          <w:lang w:eastAsia="ru-RU"/>
        </w:rPr>
      </w:pPr>
      <w:r w:rsidRPr="005101A7">
        <w:rPr>
          <w:rFonts w:ascii="Times New Roman" w:eastAsia="Arial Unicode MS" w:hAnsi="Times New Roman" w:cs="Times New Roman"/>
          <w:sz w:val="28"/>
          <w:szCs w:val="28"/>
          <w:lang w:eastAsia="ru-RU"/>
        </w:rPr>
        <w:t xml:space="preserve">- 10.01.2024 в Омской области водитель автобуса 22083-03, г/н: K003HT154, осуществляющий перевозку пассажиров по заказу из                              </w:t>
      </w:r>
      <w:proofErr w:type="spellStart"/>
      <w:r w:rsidRPr="005101A7">
        <w:rPr>
          <w:rFonts w:ascii="Times New Roman" w:eastAsia="Arial Unicode MS" w:hAnsi="Times New Roman" w:cs="Times New Roman"/>
          <w:sz w:val="28"/>
          <w:szCs w:val="28"/>
          <w:lang w:eastAsia="ru-RU"/>
        </w:rPr>
        <w:t>г.Нижневартовска</w:t>
      </w:r>
      <w:proofErr w:type="spellEnd"/>
      <w:r w:rsidRPr="005101A7">
        <w:rPr>
          <w:rFonts w:ascii="Times New Roman" w:eastAsia="Arial Unicode MS" w:hAnsi="Times New Roman" w:cs="Times New Roman"/>
          <w:sz w:val="28"/>
          <w:szCs w:val="28"/>
          <w:lang w:eastAsia="ru-RU"/>
        </w:rPr>
        <w:t xml:space="preserve"> в г. Новосибирск выехал на полосу встречного движения и совершил столкновение с грузовым автомобилем SCANIA, г/н: Р641РУ40. В результате 2 человека погибло на месте и 8 человек получивших ранения различной степени тяжести госпитализированы.</w:t>
      </w:r>
    </w:p>
    <w:p w:rsidR="005101A7" w:rsidRDefault="005101A7" w:rsidP="005101A7">
      <w:pPr>
        <w:keepNext/>
        <w:spacing w:after="0" w:line="240" w:lineRule="auto"/>
        <w:ind w:firstLine="708"/>
        <w:jc w:val="both"/>
        <w:outlineLvl w:val="0"/>
        <w:rPr>
          <w:rFonts w:ascii="Times New Roman" w:eastAsia="Arial Unicode MS" w:hAnsi="Times New Roman" w:cs="Times New Roman"/>
          <w:sz w:val="28"/>
          <w:szCs w:val="28"/>
          <w:lang w:eastAsia="ru-RU"/>
        </w:rPr>
      </w:pPr>
      <w:r w:rsidRPr="005101A7">
        <w:rPr>
          <w:rFonts w:ascii="Times New Roman" w:eastAsia="Arial Unicode MS" w:hAnsi="Times New Roman" w:cs="Times New Roman"/>
          <w:sz w:val="28"/>
          <w:szCs w:val="28"/>
          <w:lang w:eastAsia="ru-RU"/>
        </w:rPr>
        <w:t xml:space="preserve">В отношении владельца автобуса индивидуального предпринимателя проведена внеплановая выездная проверка, по результатам которой лицензиат привлечен к административной ответственности по ч.1 ст.11.31, ч.1 ст.19.7.9 </w:t>
      </w:r>
      <w:proofErr w:type="gramStart"/>
      <w:r w:rsidRPr="005101A7">
        <w:rPr>
          <w:rFonts w:ascii="Times New Roman" w:eastAsia="Arial Unicode MS" w:hAnsi="Times New Roman" w:cs="Times New Roman"/>
          <w:sz w:val="28"/>
          <w:szCs w:val="28"/>
          <w:lang w:eastAsia="ru-RU"/>
        </w:rPr>
        <w:t>и  ч.4</w:t>
      </w:r>
      <w:proofErr w:type="gramEnd"/>
      <w:r w:rsidRPr="005101A7">
        <w:rPr>
          <w:rFonts w:ascii="Times New Roman" w:eastAsia="Arial Unicode MS" w:hAnsi="Times New Roman" w:cs="Times New Roman"/>
          <w:sz w:val="28"/>
          <w:szCs w:val="28"/>
          <w:lang w:eastAsia="ru-RU"/>
        </w:rPr>
        <w:t xml:space="preserve"> ст.14.1.2 КоАП РФ, выдано предписание об устранении выявленных нарушений.</w:t>
      </w:r>
    </w:p>
    <w:p w:rsidR="008319CB" w:rsidRPr="008319CB" w:rsidRDefault="008319CB" w:rsidP="008319CB">
      <w:pPr>
        <w:spacing w:after="0"/>
        <w:ind w:firstLine="709"/>
        <w:jc w:val="both"/>
        <w:rPr>
          <w:rFonts w:ascii="Times New Roman" w:eastAsia="Times New Roman" w:hAnsi="Times New Roman" w:cs="Times New Roman"/>
          <w:color w:val="000000"/>
          <w:sz w:val="28"/>
          <w:szCs w:val="28"/>
          <w:lang w:eastAsia="ru-RU"/>
        </w:rPr>
      </w:pPr>
      <w:r w:rsidRPr="008319CB">
        <w:rPr>
          <w:rFonts w:ascii="Times New Roman" w:eastAsia="Times New Roman" w:hAnsi="Times New Roman" w:cs="Times New Roman"/>
          <w:sz w:val="28"/>
          <w:szCs w:val="28"/>
          <w:lang w:eastAsia="ru-RU"/>
        </w:rPr>
        <w:t>Всего по фактам произошедших ДТП в органы Прокуратуры было направленно 20 заявлений (</w:t>
      </w:r>
      <w:r w:rsidRPr="008319CB">
        <w:rPr>
          <w:rFonts w:ascii="Times New Roman" w:eastAsia="Times New Roman" w:hAnsi="Times New Roman" w:cs="Times New Roman"/>
          <w:color w:val="000000"/>
          <w:sz w:val="28"/>
          <w:szCs w:val="28"/>
          <w:lang w:eastAsia="ru-RU"/>
        </w:rPr>
        <w:t xml:space="preserve">из 54 произошедших в 2024 году ДТП) о согласовании внеплановых контрольных (надзорных) мероприятий, по результатам рассмотрения 3 КНМ было согласовано и 17 отказано, преимущественно по причине отсутствия непосредственной угрозы причинения вреда жизни и тяжкого вреда здоровью граждан или фактов причинения вреда жизни и тяжкого вреда здоровью граждан. Кроме того, проведена 1 проверка по требованию Прокуратуры и инспектора Управления приняли участия в качестве специалистов в 7-х прокурорских проверках по фактам ДТП. </w:t>
      </w:r>
      <w:bookmarkStart w:id="11" w:name="_GoBack"/>
      <w:bookmarkEnd w:id="11"/>
    </w:p>
    <w:p w:rsidR="004D16B7" w:rsidRPr="004D16B7" w:rsidRDefault="004D16B7" w:rsidP="004D16B7">
      <w:pPr>
        <w:spacing w:after="0" w:line="240" w:lineRule="auto"/>
        <w:ind w:firstLine="708"/>
        <w:jc w:val="both"/>
        <w:rPr>
          <w:rFonts w:ascii="Times New Roman" w:hAnsi="Times New Roman" w:cs="Times New Roman"/>
          <w:b/>
          <w:sz w:val="28"/>
        </w:rPr>
      </w:pPr>
      <w:r w:rsidRPr="004D16B7">
        <w:rPr>
          <w:rFonts w:ascii="Times New Roman" w:eastAsia="Times New Roman" w:hAnsi="Times New Roman" w:cs="Times New Roman"/>
          <w:color w:val="000000"/>
          <w:sz w:val="28"/>
          <w:szCs w:val="28"/>
          <w:lang w:eastAsia="ru-RU"/>
        </w:rPr>
        <w:t>При проведении КНМ было выявлено 43 нарушения, выдано 4 предписания, составлено 18 протоколов об административных правонарушениях, вынесено 12 постановления с наложением административных штрафов на общую сумму 259 тыс. рублей, 6 протоколов направленно для рассмотрения в суд.</w:t>
      </w:r>
    </w:p>
    <w:p w:rsidR="004D16B7" w:rsidRPr="0081056B" w:rsidRDefault="004D16B7" w:rsidP="00B459C6">
      <w:pPr>
        <w:pStyle w:val="a8"/>
        <w:spacing w:after="0" w:line="240" w:lineRule="auto"/>
        <w:ind w:left="709"/>
        <w:jc w:val="center"/>
        <w:rPr>
          <w:rFonts w:ascii="Times New Roman" w:hAnsi="Times New Roman" w:cs="Times New Roman"/>
          <w:b/>
          <w:sz w:val="28"/>
        </w:rPr>
      </w:pPr>
    </w:p>
    <w:p w:rsidR="00B459C6" w:rsidRPr="00D060DB" w:rsidRDefault="00B459C6" w:rsidP="00B459C6">
      <w:pPr>
        <w:widowControl w:val="0"/>
        <w:spacing w:after="0" w:line="273" w:lineRule="auto"/>
        <w:ind w:right="418" w:firstLine="708"/>
        <w:jc w:val="both"/>
        <w:rPr>
          <w:rFonts w:ascii="Times New Roman" w:eastAsia="Times New Roman" w:hAnsi="Times New Roman" w:cs="Times New Roman"/>
          <w:spacing w:val="-1"/>
          <w:sz w:val="28"/>
          <w:szCs w:val="28"/>
          <w:lang w:eastAsia="x-none"/>
        </w:rPr>
      </w:pPr>
      <w:r w:rsidRPr="00D060DB">
        <w:rPr>
          <w:rFonts w:ascii="Times New Roman" w:eastAsia="Times New Roman" w:hAnsi="Times New Roman" w:cs="Times New Roman"/>
          <w:spacing w:val="-1"/>
          <w:sz w:val="28"/>
          <w:szCs w:val="28"/>
          <w:lang w:eastAsia="x-none"/>
        </w:rPr>
        <w:t>Сведения по ДТП с разбивкой по регионам СФО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8"/>
        <w:gridCol w:w="952"/>
        <w:gridCol w:w="1227"/>
        <w:gridCol w:w="1141"/>
        <w:gridCol w:w="1203"/>
        <w:gridCol w:w="1185"/>
        <w:gridCol w:w="1199"/>
      </w:tblGrid>
      <w:tr w:rsidR="00B459C6" w:rsidRPr="00D060DB" w:rsidTr="00467B81">
        <w:trPr>
          <w:trHeight w:val="452"/>
          <w:jc w:val="center"/>
        </w:trPr>
        <w:tc>
          <w:tcPr>
            <w:tcW w:w="3268" w:type="dxa"/>
            <w:vMerge w:val="restart"/>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rPr>
                <w:rFonts w:ascii="Times New Roman" w:eastAsia="Times New Roman" w:hAnsi="Times New Roman" w:cs="Times New Roman"/>
                <w:b/>
                <w:sz w:val="28"/>
                <w:szCs w:val="28"/>
                <w:lang w:eastAsia="ru-RU"/>
              </w:rPr>
            </w:pPr>
            <w:r w:rsidRPr="00D060DB">
              <w:rPr>
                <w:rFonts w:ascii="Times New Roman" w:eastAsia="Times New Roman" w:hAnsi="Times New Roman" w:cs="Times New Roman"/>
                <w:b/>
                <w:sz w:val="28"/>
                <w:szCs w:val="28"/>
                <w:lang w:eastAsia="ru-RU"/>
              </w:rPr>
              <w:t xml:space="preserve">Наименование </w:t>
            </w:r>
          </w:p>
        </w:tc>
        <w:tc>
          <w:tcPr>
            <w:tcW w:w="2179" w:type="dxa"/>
            <w:gridSpan w:val="2"/>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jc w:val="center"/>
              <w:rPr>
                <w:rFonts w:ascii="Times New Roman" w:eastAsia="Times New Roman" w:hAnsi="Times New Roman" w:cs="Times New Roman"/>
                <w:b/>
                <w:sz w:val="28"/>
                <w:szCs w:val="28"/>
                <w:lang w:eastAsia="ru-RU"/>
              </w:rPr>
            </w:pPr>
            <w:r w:rsidRPr="00D060DB">
              <w:rPr>
                <w:rFonts w:ascii="Times New Roman" w:eastAsia="Times New Roman" w:hAnsi="Times New Roman" w:cs="Times New Roman"/>
                <w:b/>
                <w:sz w:val="28"/>
                <w:szCs w:val="28"/>
                <w:lang w:eastAsia="ru-RU"/>
              </w:rPr>
              <w:t>ДТП по вине лицензиатов</w:t>
            </w:r>
          </w:p>
        </w:tc>
        <w:tc>
          <w:tcPr>
            <w:tcW w:w="2344" w:type="dxa"/>
            <w:gridSpan w:val="2"/>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jc w:val="center"/>
              <w:rPr>
                <w:rFonts w:ascii="Times New Roman" w:eastAsia="Times New Roman" w:hAnsi="Times New Roman" w:cs="Times New Roman"/>
                <w:b/>
                <w:sz w:val="28"/>
                <w:szCs w:val="28"/>
                <w:lang w:eastAsia="ru-RU"/>
              </w:rPr>
            </w:pPr>
            <w:r w:rsidRPr="00D060DB">
              <w:rPr>
                <w:rFonts w:ascii="Times New Roman" w:eastAsia="Times New Roman" w:hAnsi="Times New Roman" w:cs="Times New Roman"/>
                <w:b/>
                <w:sz w:val="28"/>
                <w:szCs w:val="28"/>
                <w:lang w:eastAsia="ru-RU"/>
              </w:rPr>
              <w:t>ПОГИБЛО</w:t>
            </w:r>
          </w:p>
        </w:tc>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jc w:val="center"/>
              <w:rPr>
                <w:rFonts w:ascii="Times New Roman" w:eastAsia="Times New Roman" w:hAnsi="Times New Roman" w:cs="Times New Roman"/>
                <w:b/>
                <w:sz w:val="28"/>
                <w:szCs w:val="28"/>
                <w:lang w:eastAsia="ru-RU"/>
              </w:rPr>
            </w:pPr>
            <w:r w:rsidRPr="00D060DB">
              <w:rPr>
                <w:rFonts w:ascii="Times New Roman" w:eastAsia="Times New Roman" w:hAnsi="Times New Roman" w:cs="Times New Roman"/>
                <w:b/>
                <w:sz w:val="28"/>
                <w:szCs w:val="28"/>
                <w:lang w:eastAsia="ru-RU"/>
              </w:rPr>
              <w:t>РАНЕНО</w:t>
            </w:r>
          </w:p>
        </w:tc>
      </w:tr>
      <w:tr w:rsidR="00B459C6" w:rsidRPr="00D060DB" w:rsidTr="00467B81">
        <w:trPr>
          <w:trHeight w:val="452"/>
          <w:jc w:val="center"/>
        </w:trPr>
        <w:tc>
          <w:tcPr>
            <w:tcW w:w="3268" w:type="dxa"/>
            <w:vMerge/>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widowControl w:val="0"/>
              <w:spacing w:after="0" w:line="240" w:lineRule="auto"/>
              <w:rPr>
                <w:rFonts w:ascii="Times New Roman" w:eastAsia="Times New Roman" w:hAnsi="Times New Roman" w:cs="Times New Roman"/>
                <w:b/>
                <w:sz w:val="28"/>
                <w:szCs w:val="28"/>
                <w:lang w:val="en-US"/>
              </w:rPr>
            </w:pPr>
          </w:p>
        </w:tc>
        <w:tc>
          <w:tcPr>
            <w:tcW w:w="952"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rPr>
                <w:rFonts w:ascii="Times New Roman" w:eastAsia="Times New Roman" w:hAnsi="Times New Roman" w:cs="Times New Roman"/>
                <w:b/>
                <w:sz w:val="24"/>
                <w:szCs w:val="24"/>
                <w:lang w:eastAsia="ru-RU"/>
              </w:rPr>
            </w:pPr>
            <w:r w:rsidRPr="00D060DB">
              <w:rPr>
                <w:rFonts w:ascii="Times New Roman" w:eastAsia="Times New Roman" w:hAnsi="Times New Roman" w:cs="Times New Roman"/>
                <w:b/>
                <w:sz w:val="24"/>
                <w:szCs w:val="24"/>
                <w:lang w:eastAsia="ru-RU"/>
              </w:rPr>
              <w:t>2024</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rPr>
                <w:rFonts w:ascii="Times New Roman" w:eastAsia="Times New Roman" w:hAnsi="Times New Roman" w:cs="Times New Roman"/>
                <w:b/>
                <w:sz w:val="24"/>
                <w:szCs w:val="24"/>
                <w:lang w:eastAsia="ru-RU"/>
              </w:rPr>
            </w:pPr>
            <w:r w:rsidRPr="00D060DB">
              <w:rPr>
                <w:rFonts w:ascii="Times New Roman" w:eastAsia="Times New Roman" w:hAnsi="Times New Roman" w:cs="Times New Roman"/>
                <w:b/>
                <w:sz w:val="24"/>
                <w:szCs w:val="24"/>
                <w:lang w:eastAsia="ru-RU"/>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rPr>
                <w:rFonts w:ascii="Times New Roman" w:eastAsia="Times New Roman" w:hAnsi="Times New Roman" w:cs="Times New Roman"/>
                <w:b/>
                <w:sz w:val="24"/>
                <w:szCs w:val="24"/>
                <w:lang w:eastAsia="ru-RU"/>
              </w:rPr>
            </w:pPr>
            <w:r w:rsidRPr="00D060DB">
              <w:rPr>
                <w:rFonts w:ascii="Times New Roman" w:eastAsia="Times New Roman" w:hAnsi="Times New Roman" w:cs="Times New Roman"/>
                <w:b/>
                <w:sz w:val="24"/>
                <w:szCs w:val="24"/>
                <w:lang w:eastAsia="ru-RU"/>
              </w:rPr>
              <w:t>2024</w:t>
            </w:r>
          </w:p>
        </w:tc>
        <w:tc>
          <w:tcPr>
            <w:tcW w:w="1203"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rPr>
                <w:rFonts w:ascii="Times New Roman" w:eastAsia="Times New Roman" w:hAnsi="Times New Roman" w:cs="Times New Roman"/>
                <w:b/>
                <w:sz w:val="24"/>
                <w:szCs w:val="24"/>
                <w:lang w:eastAsia="ru-RU"/>
              </w:rPr>
            </w:pPr>
            <w:r w:rsidRPr="00D060DB">
              <w:rPr>
                <w:rFonts w:ascii="Times New Roman" w:eastAsia="Times New Roman" w:hAnsi="Times New Roman" w:cs="Times New Roman"/>
                <w:b/>
                <w:sz w:val="24"/>
                <w:szCs w:val="24"/>
                <w:lang w:eastAsia="ru-RU"/>
              </w:rPr>
              <w:t>2023</w:t>
            </w:r>
          </w:p>
        </w:tc>
        <w:tc>
          <w:tcPr>
            <w:tcW w:w="1185"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rPr>
                <w:rFonts w:ascii="Times New Roman" w:eastAsia="Times New Roman" w:hAnsi="Times New Roman" w:cs="Times New Roman"/>
                <w:b/>
                <w:sz w:val="24"/>
                <w:szCs w:val="24"/>
                <w:lang w:eastAsia="ru-RU"/>
              </w:rPr>
            </w:pPr>
            <w:r w:rsidRPr="00D060DB">
              <w:rPr>
                <w:rFonts w:ascii="Times New Roman" w:eastAsia="Times New Roman" w:hAnsi="Times New Roman" w:cs="Times New Roman"/>
                <w:b/>
                <w:sz w:val="24"/>
                <w:szCs w:val="24"/>
                <w:lang w:eastAsia="ru-RU"/>
              </w:rPr>
              <w:t>2024</w:t>
            </w:r>
          </w:p>
        </w:tc>
        <w:tc>
          <w:tcPr>
            <w:tcW w:w="1199"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after="0" w:line="240" w:lineRule="auto"/>
              <w:rPr>
                <w:rFonts w:ascii="Times New Roman" w:eastAsia="Times New Roman" w:hAnsi="Times New Roman" w:cs="Times New Roman"/>
                <w:b/>
                <w:sz w:val="24"/>
                <w:szCs w:val="24"/>
                <w:lang w:eastAsia="ru-RU"/>
              </w:rPr>
            </w:pPr>
            <w:r w:rsidRPr="00D060DB">
              <w:rPr>
                <w:rFonts w:ascii="Times New Roman" w:eastAsia="Times New Roman" w:hAnsi="Times New Roman" w:cs="Times New Roman"/>
                <w:b/>
                <w:sz w:val="24"/>
                <w:szCs w:val="24"/>
                <w:lang w:eastAsia="ru-RU"/>
              </w:rPr>
              <w:t>2023</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t>Новосибирская область</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16</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9</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2</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2</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35</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24</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t>Омская область</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7</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5</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9</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8</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lastRenderedPageBreak/>
              <w:t>Республика Алтай</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3</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4</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t>Алтайский край</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5</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12</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5</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13</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t>Республика Тыва</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1</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2</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t>Республика Хакасия</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1</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4</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1</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4</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t>Томская область</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1</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2</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2</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t>Иркутская область</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6</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9</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12</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15</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t>Кемеровская область</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7</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10</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0</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8</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13</w:t>
            </w:r>
          </w:p>
        </w:tc>
      </w:tr>
      <w:tr w:rsidR="00B459C6" w:rsidRPr="00D060D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hideMark/>
          </w:tcPr>
          <w:p w:rsidR="00B459C6" w:rsidRPr="00D060DB" w:rsidRDefault="00B459C6" w:rsidP="00467B81">
            <w:pPr>
              <w:spacing w:after="0" w:line="240" w:lineRule="auto"/>
              <w:rPr>
                <w:rFonts w:ascii="Times New Roman" w:eastAsia="Times New Roman" w:hAnsi="Times New Roman" w:cs="Times New Roman"/>
                <w:sz w:val="24"/>
                <w:szCs w:val="24"/>
                <w:lang w:eastAsia="ru-RU"/>
              </w:rPr>
            </w:pPr>
            <w:r w:rsidRPr="00D060DB">
              <w:rPr>
                <w:rFonts w:ascii="Times New Roman" w:eastAsia="Times New Roman" w:hAnsi="Times New Roman" w:cs="Times New Roman"/>
                <w:sz w:val="24"/>
                <w:szCs w:val="24"/>
                <w:lang w:eastAsia="ru-RU"/>
              </w:rPr>
              <w:t>Красноярский край</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8</w:t>
            </w:r>
          </w:p>
        </w:tc>
        <w:tc>
          <w:tcPr>
            <w:tcW w:w="1226" w:type="dxa"/>
            <w:tcBorders>
              <w:top w:val="single" w:sz="4" w:space="0" w:color="auto"/>
              <w:left w:val="single" w:sz="4" w:space="0" w:color="auto"/>
              <w:bottom w:val="single" w:sz="4" w:space="0" w:color="auto"/>
              <w:right w:val="single" w:sz="4" w:space="0" w:color="auto"/>
            </w:tcBorders>
            <w:vAlign w:val="center"/>
            <w:hideMark/>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21</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2</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1</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13</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line="240" w:lineRule="auto"/>
              <w:jc w:val="center"/>
              <w:rPr>
                <w:rFonts w:ascii="Times New Roman" w:hAnsi="Times New Roman" w:cs="Times New Roman"/>
                <w:sz w:val="24"/>
                <w:szCs w:val="24"/>
              </w:rPr>
            </w:pPr>
            <w:r w:rsidRPr="00D060DB">
              <w:rPr>
                <w:rFonts w:ascii="Times New Roman" w:hAnsi="Times New Roman" w:cs="Times New Roman"/>
                <w:sz w:val="24"/>
                <w:szCs w:val="24"/>
              </w:rPr>
              <w:t>33</w:t>
            </w:r>
          </w:p>
        </w:tc>
      </w:tr>
      <w:tr w:rsidR="00B459C6" w:rsidRPr="0081056B" w:rsidTr="00467B81">
        <w:trPr>
          <w:trHeight w:val="452"/>
          <w:jc w:val="center"/>
        </w:trPr>
        <w:tc>
          <w:tcPr>
            <w:tcW w:w="3268" w:type="dxa"/>
            <w:tcBorders>
              <w:top w:val="single" w:sz="4" w:space="0" w:color="auto"/>
              <w:left w:val="single" w:sz="4" w:space="0" w:color="auto"/>
              <w:bottom w:val="single" w:sz="4" w:space="0" w:color="auto"/>
              <w:right w:val="single" w:sz="4" w:space="0" w:color="auto"/>
            </w:tcBorders>
          </w:tcPr>
          <w:p w:rsidR="00B459C6" w:rsidRPr="00D060DB" w:rsidRDefault="00B459C6" w:rsidP="00467B81">
            <w:pPr>
              <w:spacing w:after="0" w:line="240" w:lineRule="auto"/>
              <w:rPr>
                <w:rFonts w:ascii="Times New Roman" w:eastAsia="Times New Roman" w:hAnsi="Times New Roman" w:cs="Times New Roman"/>
                <w:b/>
                <w:sz w:val="24"/>
                <w:szCs w:val="24"/>
                <w:lang w:eastAsia="ru-RU"/>
              </w:rPr>
            </w:pPr>
          </w:p>
          <w:p w:rsidR="00B459C6" w:rsidRPr="00D060DB" w:rsidRDefault="00B459C6" w:rsidP="00467B81">
            <w:pPr>
              <w:spacing w:after="0" w:line="240" w:lineRule="auto"/>
              <w:rPr>
                <w:rFonts w:ascii="Times New Roman" w:eastAsia="Times New Roman" w:hAnsi="Times New Roman" w:cs="Times New Roman"/>
                <w:b/>
                <w:i/>
                <w:sz w:val="24"/>
                <w:szCs w:val="24"/>
                <w:lang w:eastAsia="ru-RU"/>
              </w:rPr>
            </w:pPr>
            <w:r w:rsidRPr="00D060DB">
              <w:rPr>
                <w:rFonts w:ascii="Times New Roman" w:eastAsia="Times New Roman" w:hAnsi="Times New Roman" w:cs="Times New Roman"/>
                <w:b/>
                <w:sz w:val="24"/>
                <w:szCs w:val="24"/>
                <w:lang w:eastAsia="ru-RU"/>
              </w:rPr>
              <w:t>Итого</w:t>
            </w:r>
          </w:p>
        </w:tc>
        <w:tc>
          <w:tcPr>
            <w:tcW w:w="952"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54</w:t>
            </w:r>
          </w:p>
        </w:tc>
        <w:tc>
          <w:tcPr>
            <w:tcW w:w="1226"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63</w:t>
            </w:r>
          </w:p>
        </w:tc>
        <w:tc>
          <w:tcPr>
            <w:tcW w:w="1141"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4</w:t>
            </w:r>
          </w:p>
        </w:tc>
        <w:tc>
          <w:tcPr>
            <w:tcW w:w="1203"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widowControl w:val="0"/>
              <w:spacing w:after="0" w:line="240" w:lineRule="auto"/>
              <w:jc w:val="center"/>
              <w:rPr>
                <w:rFonts w:ascii="Times New Roman" w:eastAsia="Calibri" w:hAnsi="Times New Roman" w:cs="Times New Roman"/>
                <w:sz w:val="24"/>
                <w:szCs w:val="24"/>
              </w:rPr>
            </w:pPr>
            <w:r w:rsidRPr="00D060DB">
              <w:rPr>
                <w:rFonts w:ascii="Times New Roman" w:eastAsia="Calibri" w:hAnsi="Times New Roman" w:cs="Times New Roman"/>
                <w:sz w:val="24"/>
                <w:szCs w:val="24"/>
              </w:rPr>
              <w:t>3</w:t>
            </w:r>
          </w:p>
        </w:tc>
        <w:tc>
          <w:tcPr>
            <w:tcW w:w="1185" w:type="dxa"/>
            <w:tcBorders>
              <w:top w:val="single" w:sz="4" w:space="0" w:color="auto"/>
              <w:left w:val="single" w:sz="4" w:space="0" w:color="auto"/>
              <w:bottom w:val="single" w:sz="4" w:space="0" w:color="auto"/>
              <w:right w:val="single" w:sz="4" w:space="0" w:color="auto"/>
            </w:tcBorders>
            <w:vAlign w:val="center"/>
          </w:tcPr>
          <w:p w:rsidR="00B459C6" w:rsidRPr="00D060DB"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87</w:t>
            </w:r>
          </w:p>
        </w:tc>
        <w:tc>
          <w:tcPr>
            <w:tcW w:w="1199" w:type="dxa"/>
            <w:tcBorders>
              <w:top w:val="single" w:sz="4" w:space="0" w:color="auto"/>
              <w:left w:val="single" w:sz="4" w:space="0" w:color="auto"/>
              <w:bottom w:val="single" w:sz="4" w:space="0" w:color="auto"/>
              <w:right w:val="single" w:sz="4" w:space="0" w:color="auto"/>
            </w:tcBorders>
            <w:vAlign w:val="center"/>
          </w:tcPr>
          <w:p w:rsidR="00B459C6" w:rsidRPr="00E35B27" w:rsidRDefault="00B459C6" w:rsidP="00467B81">
            <w:pPr>
              <w:spacing w:after="0" w:line="240" w:lineRule="auto"/>
              <w:jc w:val="center"/>
              <w:rPr>
                <w:rFonts w:ascii="Times New Roman" w:eastAsia="Times New Roman" w:hAnsi="Times New Roman" w:cs="Times New Roman"/>
                <w:bCs/>
                <w:sz w:val="24"/>
                <w:szCs w:val="24"/>
                <w:lang w:eastAsia="ru-RU"/>
              </w:rPr>
            </w:pPr>
            <w:r w:rsidRPr="00D060DB">
              <w:rPr>
                <w:rFonts w:ascii="Times New Roman" w:eastAsia="Times New Roman" w:hAnsi="Times New Roman" w:cs="Times New Roman"/>
                <w:bCs/>
                <w:sz w:val="24"/>
                <w:szCs w:val="24"/>
                <w:lang w:eastAsia="ru-RU"/>
              </w:rPr>
              <w:t>114</w:t>
            </w:r>
          </w:p>
        </w:tc>
      </w:tr>
    </w:tbl>
    <w:p w:rsidR="00B459C6" w:rsidRPr="0081056B" w:rsidRDefault="00B459C6" w:rsidP="00B459C6">
      <w:pPr>
        <w:widowControl w:val="0"/>
        <w:spacing w:after="0"/>
        <w:ind w:right="420"/>
        <w:jc w:val="both"/>
        <w:rPr>
          <w:rFonts w:ascii="Times New Roman" w:eastAsia="Times New Roman" w:hAnsi="Times New Roman" w:cs="Times New Roman"/>
          <w:spacing w:val="-1"/>
          <w:sz w:val="28"/>
          <w:szCs w:val="28"/>
        </w:rPr>
      </w:pPr>
    </w:p>
    <w:p w:rsidR="00B459C6" w:rsidRPr="0081056B" w:rsidRDefault="00B459C6" w:rsidP="00B459C6">
      <w:pPr>
        <w:spacing w:after="0" w:line="240" w:lineRule="auto"/>
        <w:jc w:val="both"/>
        <w:rPr>
          <w:rFonts w:ascii="Times New Roman" w:hAnsi="Times New Roman" w:cs="Times New Roman"/>
          <w:b/>
          <w:sz w:val="28"/>
        </w:rPr>
      </w:pPr>
    </w:p>
    <w:p w:rsidR="00B459C6" w:rsidRPr="0081056B" w:rsidRDefault="00B459C6" w:rsidP="00B459C6">
      <w:pPr>
        <w:spacing w:after="0" w:line="240" w:lineRule="auto"/>
        <w:ind w:firstLine="708"/>
        <w:jc w:val="center"/>
        <w:rPr>
          <w:rFonts w:ascii="Times New Roman" w:hAnsi="Times New Roman" w:cs="Times New Roman"/>
          <w:b/>
          <w:sz w:val="28"/>
        </w:rPr>
      </w:pPr>
      <w:r w:rsidRPr="0081056B">
        <w:rPr>
          <w:rFonts w:ascii="Times New Roman" w:hAnsi="Times New Roman" w:cs="Times New Roman"/>
          <w:b/>
          <w:sz w:val="28"/>
        </w:rPr>
        <w:t xml:space="preserve">Взаимодействие с органами исполнительной власти, организациями </w:t>
      </w:r>
      <w:r>
        <w:rPr>
          <w:rFonts w:ascii="Times New Roman" w:hAnsi="Times New Roman" w:cs="Times New Roman"/>
          <w:b/>
          <w:sz w:val="28"/>
        </w:rPr>
        <w:t>и гражданами</w:t>
      </w:r>
    </w:p>
    <w:p w:rsidR="00B459C6" w:rsidRPr="0081056B" w:rsidRDefault="00B459C6" w:rsidP="00B459C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1056B">
        <w:rPr>
          <w:rFonts w:ascii="Times New Roman" w:eastAsia="Times New Roman" w:hAnsi="Times New Roman" w:cs="Times New Roman"/>
          <w:sz w:val="28"/>
          <w:szCs w:val="28"/>
          <w:lang w:eastAsia="ru-RU"/>
        </w:rPr>
        <w:t xml:space="preserve">. Осуществляется взаимодействие с территориальными органами ГИБДД по выявлению и пресечению незаконных перевозок пассажиров и багажа автобусами. Наиболее эффективно взаимодействие по данному направлению осуществляется </w:t>
      </w:r>
      <w:proofErr w:type="gramStart"/>
      <w:r w:rsidRPr="0081056B">
        <w:rPr>
          <w:rFonts w:ascii="Times New Roman" w:eastAsia="Times New Roman" w:hAnsi="Times New Roman" w:cs="Times New Roman"/>
          <w:sz w:val="28"/>
          <w:szCs w:val="28"/>
          <w:lang w:eastAsia="ru-RU"/>
        </w:rPr>
        <w:t>в  Республике</w:t>
      </w:r>
      <w:proofErr w:type="gramEnd"/>
      <w:r w:rsidRPr="0081056B">
        <w:rPr>
          <w:rFonts w:ascii="Times New Roman" w:eastAsia="Times New Roman" w:hAnsi="Times New Roman" w:cs="Times New Roman"/>
          <w:sz w:val="28"/>
          <w:szCs w:val="28"/>
          <w:lang w:eastAsia="ru-RU"/>
        </w:rPr>
        <w:t xml:space="preserve"> Тыва, Алтайском крае, Омской области, Новосибирской области, Томской области. </w:t>
      </w:r>
    </w:p>
    <w:p w:rsidR="00B459C6" w:rsidRPr="00E52113" w:rsidRDefault="00B459C6" w:rsidP="00B459C6">
      <w:pPr>
        <w:spacing w:after="0" w:line="240" w:lineRule="auto"/>
        <w:ind w:firstLine="708"/>
        <w:jc w:val="both"/>
        <w:rPr>
          <w:rFonts w:ascii="Times New Roman" w:eastAsia="Times New Roman" w:hAnsi="Times New Roman" w:cs="Times New Roman"/>
          <w:sz w:val="28"/>
          <w:szCs w:val="28"/>
          <w:lang w:eastAsia="ru-RU"/>
        </w:rPr>
      </w:pPr>
      <w:r w:rsidRPr="00E52113">
        <w:rPr>
          <w:rFonts w:ascii="Times New Roman" w:eastAsia="Times New Roman" w:hAnsi="Times New Roman" w:cs="Times New Roman"/>
          <w:sz w:val="28"/>
          <w:szCs w:val="28"/>
          <w:lang w:eastAsia="ru-RU"/>
        </w:rPr>
        <w:t xml:space="preserve">Например, в Республике Тыва в 2024 году при проведении совместных с УГИБДД МВД по Республике Тыва мероприятий в режиме постоянного рейда </w:t>
      </w:r>
      <w:r>
        <w:rPr>
          <w:rFonts w:ascii="Times New Roman" w:eastAsia="Times New Roman" w:hAnsi="Times New Roman" w:cs="Times New Roman"/>
          <w:sz w:val="28"/>
          <w:szCs w:val="28"/>
          <w:lang w:eastAsia="ru-RU"/>
        </w:rPr>
        <w:t>з</w:t>
      </w:r>
      <w:r w:rsidRPr="00E52113">
        <w:rPr>
          <w:rFonts w:ascii="Times New Roman" w:eastAsia="Times New Roman" w:hAnsi="Times New Roman" w:cs="Times New Roman"/>
          <w:sz w:val="28"/>
          <w:szCs w:val="28"/>
          <w:lang w:eastAsia="ru-RU"/>
        </w:rPr>
        <w:t>а 1 квартал 2024 года проведено 26 мероприятий, проверено 73 транспортных средства, в том числе 37 автобусов, выявлено 6 фактов.</w:t>
      </w:r>
      <w:r>
        <w:rPr>
          <w:rFonts w:ascii="Times New Roman" w:eastAsia="Times New Roman" w:hAnsi="Times New Roman" w:cs="Times New Roman"/>
          <w:sz w:val="28"/>
          <w:szCs w:val="28"/>
          <w:lang w:eastAsia="ru-RU"/>
        </w:rPr>
        <w:t xml:space="preserve"> </w:t>
      </w:r>
      <w:r w:rsidRPr="00E52113">
        <w:rPr>
          <w:rFonts w:ascii="Times New Roman" w:eastAsia="Times New Roman" w:hAnsi="Times New Roman" w:cs="Times New Roman"/>
          <w:sz w:val="28"/>
          <w:szCs w:val="28"/>
          <w:lang w:eastAsia="ru-RU"/>
        </w:rPr>
        <w:t>За отсутствие лицензии при осуществлении деятельности по перевозкам пассажиров и иных лиц автобусами за истекший период 2024 года составлено 6 протоколов об административных правонарушениях по ч.1 ст.14.1.2 КоАП РФ.</w:t>
      </w:r>
      <w:r>
        <w:rPr>
          <w:rFonts w:ascii="Times New Roman" w:eastAsia="Times New Roman" w:hAnsi="Times New Roman" w:cs="Times New Roman"/>
          <w:sz w:val="28"/>
          <w:szCs w:val="28"/>
          <w:lang w:eastAsia="ru-RU"/>
        </w:rPr>
        <w:t xml:space="preserve"> </w:t>
      </w:r>
      <w:r w:rsidRPr="00E52113">
        <w:rPr>
          <w:rFonts w:ascii="Times New Roman" w:eastAsia="Times New Roman" w:hAnsi="Times New Roman" w:cs="Times New Roman"/>
          <w:sz w:val="28"/>
          <w:szCs w:val="28"/>
          <w:lang w:eastAsia="ru-RU"/>
        </w:rPr>
        <w:t>В качестве меры обеспечения производства по делу об административном правонарушении применен арест 6 автобусов.</w:t>
      </w:r>
      <w:r>
        <w:rPr>
          <w:rFonts w:ascii="Times New Roman" w:eastAsia="Times New Roman" w:hAnsi="Times New Roman" w:cs="Times New Roman"/>
          <w:sz w:val="28"/>
          <w:szCs w:val="28"/>
          <w:lang w:eastAsia="ru-RU"/>
        </w:rPr>
        <w:t xml:space="preserve"> </w:t>
      </w:r>
      <w:r w:rsidRPr="00E52113">
        <w:rPr>
          <w:rFonts w:ascii="Times New Roman" w:eastAsia="Times New Roman" w:hAnsi="Times New Roman" w:cs="Times New Roman"/>
          <w:sz w:val="28"/>
          <w:szCs w:val="28"/>
          <w:lang w:eastAsia="ru-RU"/>
        </w:rPr>
        <w:t>Судебными органами рассмотрено 3 материала об административных правонарушениях, сумма наложенных штрафов составила 75,0 тыс. рублей.</w:t>
      </w:r>
    </w:p>
    <w:p w:rsidR="00B459C6" w:rsidRPr="0081056B" w:rsidRDefault="00B459C6" w:rsidP="00B459C6">
      <w:pPr>
        <w:spacing w:after="0" w:line="240" w:lineRule="auto"/>
        <w:ind w:firstLine="708"/>
        <w:jc w:val="both"/>
        <w:rPr>
          <w:rFonts w:ascii="Times New Roman" w:eastAsia="Times New Roman" w:hAnsi="Times New Roman" w:cs="Times New Roman"/>
          <w:sz w:val="28"/>
          <w:szCs w:val="28"/>
          <w:lang w:eastAsia="ru-RU"/>
        </w:rPr>
      </w:pPr>
      <w:r w:rsidRPr="00E52113">
        <w:rPr>
          <w:rFonts w:ascii="Times New Roman" w:eastAsia="Times New Roman" w:hAnsi="Times New Roman" w:cs="Times New Roman"/>
          <w:sz w:val="28"/>
          <w:szCs w:val="28"/>
          <w:lang w:eastAsia="ru-RU"/>
        </w:rPr>
        <w:t>Применение арестов транспортных средств позволяет исключить недобросовестных перевозчиков из процесса перевозки пассажиров, что оказывает положительное влияние на качество оказываемых услуг и позволяет повысить уровень безопасности перевозок.</w:t>
      </w:r>
      <w:r w:rsidRPr="0081056B">
        <w:rPr>
          <w:rFonts w:ascii="Times New Roman" w:eastAsia="Times New Roman" w:hAnsi="Times New Roman" w:cs="Times New Roman"/>
          <w:sz w:val="28"/>
          <w:szCs w:val="28"/>
          <w:lang w:eastAsia="ru-RU"/>
        </w:rPr>
        <w:t xml:space="preserve"> </w:t>
      </w:r>
    </w:p>
    <w:p w:rsidR="00B459C6" w:rsidRPr="0081056B" w:rsidRDefault="00B459C6" w:rsidP="00B459C6">
      <w:pPr>
        <w:spacing w:after="0" w:line="240" w:lineRule="auto"/>
        <w:jc w:val="both"/>
        <w:rPr>
          <w:rFonts w:ascii="Times New Roman" w:hAnsi="Times New Roman" w:cs="Times New Roman"/>
          <w:sz w:val="28"/>
        </w:rPr>
      </w:pPr>
      <w:r w:rsidRPr="0081056B">
        <w:rPr>
          <w:rFonts w:ascii="Times New Roman" w:hAnsi="Times New Roman" w:cs="Times New Roman"/>
          <w:sz w:val="28"/>
        </w:rPr>
        <w:t xml:space="preserve"> </w:t>
      </w:r>
      <w:r w:rsidRPr="0081056B">
        <w:rPr>
          <w:rFonts w:ascii="Times New Roman" w:hAnsi="Times New Roman" w:cs="Times New Roman"/>
          <w:sz w:val="28"/>
        </w:rPr>
        <w:tab/>
      </w:r>
      <w:r>
        <w:rPr>
          <w:rFonts w:ascii="Times New Roman" w:hAnsi="Times New Roman" w:cs="Times New Roman"/>
          <w:sz w:val="28"/>
        </w:rPr>
        <w:t>2</w:t>
      </w:r>
      <w:r w:rsidRPr="0081056B">
        <w:rPr>
          <w:rFonts w:ascii="Times New Roman" w:hAnsi="Times New Roman" w:cs="Times New Roman"/>
          <w:sz w:val="28"/>
        </w:rPr>
        <w:t>. Осуществляется взаимодействие с территориальными органами ГИБДД в части проведения совещаний с перевозчиками, общественными организациями, органами исполнительной власти субъектов Российской Федерации и муниципальных органов по вопросам обеспечения безопасных условий перевозок пассажиров и грузов. В том числе при проведении ежеквартальных публичных обсуждений правоприменительной практики Управления присутствуют сотрудники ГИБДД, которые принимают активное участие в обсуждении поднимаемых перевозчиками, общественными организациями вопросах.</w:t>
      </w:r>
    </w:p>
    <w:p w:rsidR="00B459C6" w:rsidRDefault="00B459C6" w:rsidP="00B459C6">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3</w:t>
      </w:r>
      <w:r w:rsidRPr="0081056B">
        <w:rPr>
          <w:rFonts w:ascii="Times New Roman" w:hAnsi="Times New Roman" w:cs="Times New Roman"/>
          <w:sz w:val="28"/>
        </w:rPr>
        <w:t>. В Кемеровской области организовано взаимодействие с ГКУ «Кемеровской области «Дирекция автомобильных дорог Кузбасса» в части организации работы по рассмотрению административных дел по результатам весогабаритного контроля в режиме фото/видео фиксации на АПВГК. Организована передача данных и взаимодействие через специальное программное обеспечение АНГЕЛЫ –IT в части принятия мер, а также интеграции с ЕПГУ.</w:t>
      </w:r>
    </w:p>
    <w:p w:rsidR="00B459C6" w:rsidRPr="001E25A6" w:rsidRDefault="00B459C6" w:rsidP="00B459C6">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 </w:t>
      </w:r>
      <w:r w:rsidRPr="001E25A6">
        <w:rPr>
          <w:rFonts w:ascii="Times New Roman" w:hAnsi="Times New Roman" w:cs="Times New Roman"/>
          <w:sz w:val="28"/>
        </w:rPr>
        <w:t>Территориальным отделом госавтодорнадзора по Иркутской о</w:t>
      </w:r>
      <w:r w:rsidR="00EF4A56">
        <w:rPr>
          <w:rFonts w:ascii="Times New Roman" w:hAnsi="Times New Roman" w:cs="Times New Roman"/>
          <w:sz w:val="28"/>
        </w:rPr>
        <w:t xml:space="preserve">бласти 21.03.2024 </w:t>
      </w:r>
      <w:r w:rsidRPr="001E25A6">
        <w:rPr>
          <w:rFonts w:ascii="Times New Roman" w:hAnsi="Times New Roman" w:cs="Times New Roman"/>
          <w:sz w:val="28"/>
        </w:rPr>
        <w:t xml:space="preserve">принято участие в выездном обследовании объекта транспортной инфраструктуры -  Автовокзал г. Иркутска с участием представителей Министерства транспорта и дорожного хозяйства Иркутской области, Министерства социального развития, опеки и попечительства Иркутской области,  представителями Иркутского регионального отделения ОООИ ВОГ, Иркутской областной региональной организации Общероссийской общественной организации «Всероссийское общество инвалидов», Иркутской региональной организации Общероссийской общественной организации инвалидов «Всероссийского ордена Трудового Красного знамени Общества слепых»,   АО «Автоколонна № 1880» по вопросу обеспечения доступности для инвалидов объектов транспортной инфраструктуры, транспортных средств и представляемых транспортных услуг в части контроля за соблюдением законодательства соответствующей сферы. </w:t>
      </w:r>
    </w:p>
    <w:p w:rsidR="00B459C6" w:rsidRPr="001E25A6" w:rsidRDefault="00B459C6" w:rsidP="00B459C6">
      <w:pPr>
        <w:spacing w:after="0" w:line="240" w:lineRule="auto"/>
        <w:ind w:firstLine="708"/>
        <w:jc w:val="both"/>
        <w:rPr>
          <w:rFonts w:ascii="Times New Roman" w:hAnsi="Times New Roman" w:cs="Times New Roman"/>
          <w:sz w:val="28"/>
        </w:rPr>
      </w:pPr>
      <w:r w:rsidRPr="001E25A6">
        <w:rPr>
          <w:rFonts w:ascii="Times New Roman" w:hAnsi="Times New Roman" w:cs="Times New Roman"/>
          <w:sz w:val="28"/>
        </w:rPr>
        <w:t xml:space="preserve">В ходе посещения объекта транспортной инфраструктуры участники рабочей группы по вопросам повышения доступности объектов транспортной инфраструктуры Иркутской области выявили ряд недостатков: </w:t>
      </w:r>
    </w:p>
    <w:p w:rsidR="00B459C6" w:rsidRPr="001E25A6" w:rsidRDefault="00B459C6" w:rsidP="00B459C6">
      <w:pPr>
        <w:spacing w:after="0" w:line="240" w:lineRule="auto"/>
        <w:ind w:firstLine="708"/>
        <w:jc w:val="both"/>
        <w:rPr>
          <w:rFonts w:ascii="Times New Roman" w:hAnsi="Times New Roman" w:cs="Times New Roman"/>
          <w:sz w:val="28"/>
        </w:rPr>
      </w:pPr>
      <w:r>
        <w:rPr>
          <w:rFonts w:ascii="Times New Roman" w:hAnsi="Times New Roman" w:cs="Times New Roman"/>
          <w:sz w:val="28"/>
        </w:rPr>
        <w:t>- н</w:t>
      </w:r>
      <w:r w:rsidRPr="001E25A6">
        <w:rPr>
          <w:rFonts w:ascii="Times New Roman" w:hAnsi="Times New Roman" w:cs="Times New Roman"/>
          <w:sz w:val="28"/>
        </w:rPr>
        <w:t>а прилегающей территории автовокзала нет оборудованного места для парковки инвалидов</w:t>
      </w:r>
      <w:r>
        <w:rPr>
          <w:rFonts w:ascii="Times New Roman" w:hAnsi="Times New Roman" w:cs="Times New Roman"/>
          <w:sz w:val="28"/>
        </w:rPr>
        <w:t>;</w:t>
      </w:r>
    </w:p>
    <w:p w:rsidR="00B459C6" w:rsidRPr="001E25A6" w:rsidRDefault="00B459C6" w:rsidP="00B459C6">
      <w:pPr>
        <w:spacing w:after="0" w:line="240" w:lineRule="auto"/>
        <w:ind w:firstLine="708"/>
        <w:jc w:val="both"/>
        <w:rPr>
          <w:rFonts w:ascii="Times New Roman" w:hAnsi="Times New Roman" w:cs="Times New Roman"/>
          <w:sz w:val="28"/>
        </w:rPr>
      </w:pPr>
      <w:r>
        <w:rPr>
          <w:rFonts w:ascii="Times New Roman" w:hAnsi="Times New Roman" w:cs="Times New Roman"/>
          <w:sz w:val="28"/>
        </w:rPr>
        <w:t>- п</w:t>
      </w:r>
      <w:r w:rsidRPr="001E25A6">
        <w:rPr>
          <w:rFonts w:ascii="Times New Roman" w:hAnsi="Times New Roman" w:cs="Times New Roman"/>
          <w:sz w:val="28"/>
        </w:rPr>
        <w:t>ри входе в автовокзал, в начале пандуса установлена кнопка вызова, на период посещения она не работает</w:t>
      </w:r>
      <w:r>
        <w:rPr>
          <w:rFonts w:ascii="Times New Roman" w:hAnsi="Times New Roman" w:cs="Times New Roman"/>
          <w:sz w:val="28"/>
        </w:rPr>
        <w:t>;</w:t>
      </w:r>
      <w:r w:rsidRPr="001E25A6">
        <w:rPr>
          <w:rFonts w:ascii="Times New Roman" w:hAnsi="Times New Roman" w:cs="Times New Roman"/>
          <w:sz w:val="28"/>
        </w:rPr>
        <w:t xml:space="preserve"> </w:t>
      </w:r>
    </w:p>
    <w:p w:rsidR="00B459C6" w:rsidRDefault="00B459C6" w:rsidP="00B459C6">
      <w:pPr>
        <w:spacing w:after="0" w:line="240" w:lineRule="auto"/>
        <w:ind w:firstLine="708"/>
        <w:jc w:val="both"/>
        <w:rPr>
          <w:rFonts w:ascii="Times New Roman" w:hAnsi="Times New Roman" w:cs="Times New Roman"/>
          <w:sz w:val="28"/>
        </w:rPr>
      </w:pPr>
      <w:r>
        <w:rPr>
          <w:rFonts w:ascii="Times New Roman" w:hAnsi="Times New Roman" w:cs="Times New Roman"/>
          <w:sz w:val="28"/>
        </w:rPr>
        <w:t>- в</w:t>
      </w:r>
      <w:r w:rsidRPr="001E25A6">
        <w:rPr>
          <w:rFonts w:ascii="Times New Roman" w:hAnsi="Times New Roman" w:cs="Times New Roman"/>
          <w:sz w:val="28"/>
        </w:rPr>
        <w:t>ыделена касса для обслуживания МГН (понижено окно кассы, сотрудник вызывается кнопкой вызова)</w:t>
      </w:r>
      <w:r>
        <w:rPr>
          <w:rFonts w:ascii="Times New Roman" w:hAnsi="Times New Roman" w:cs="Times New Roman"/>
          <w:sz w:val="28"/>
        </w:rPr>
        <w:t>;</w:t>
      </w:r>
      <w:r w:rsidRPr="001E25A6">
        <w:rPr>
          <w:rFonts w:ascii="Times New Roman" w:hAnsi="Times New Roman" w:cs="Times New Roman"/>
          <w:sz w:val="28"/>
        </w:rPr>
        <w:t xml:space="preserve"> </w:t>
      </w:r>
    </w:p>
    <w:p w:rsidR="00B459C6" w:rsidRPr="001E25A6" w:rsidRDefault="00B459C6" w:rsidP="00B459C6">
      <w:pPr>
        <w:spacing w:after="0" w:line="240" w:lineRule="auto"/>
        <w:ind w:firstLine="708"/>
        <w:jc w:val="both"/>
        <w:rPr>
          <w:rFonts w:ascii="Times New Roman" w:hAnsi="Times New Roman" w:cs="Times New Roman"/>
          <w:sz w:val="28"/>
        </w:rPr>
      </w:pPr>
      <w:r>
        <w:rPr>
          <w:rFonts w:ascii="Times New Roman" w:hAnsi="Times New Roman" w:cs="Times New Roman"/>
          <w:sz w:val="28"/>
        </w:rPr>
        <w:t>- в</w:t>
      </w:r>
      <w:r w:rsidRPr="001E25A6">
        <w:rPr>
          <w:rFonts w:ascii="Times New Roman" w:hAnsi="Times New Roman" w:cs="Times New Roman"/>
          <w:sz w:val="28"/>
        </w:rPr>
        <w:t>ыделены места для отдыха МГН, но не оборудованы специальными ТСР (обычные железные кресла без подлокотников)</w:t>
      </w:r>
      <w:r>
        <w:rPr>
          <w:rFonts w:ascii="Times New Roman" w:hAnsi="Times New Roman" w:cs="Times New Roman"/>
          <w:sz w:val="28"/>
        </w:rPr>
        <w:t>;</w:t>
      </w:r>
    </w:p>
    <w:p w:rsidR="00B459C6" w:rsidRPr="001E25A6" w:rsidRDefault="00B459C6" w:rsidP="00B459C6">
      <w:pPr>
        <w:spacing w:after="0" w:line="240" w:lineRule="auto"/>
        <w:ind w:firstLine="708"/>
        <w:jc w:val="both"/>
        <w:rPr>
          <w:rFonts w:ascii="Times New Roman" w:hAnsi="Times New Roman" w:cs="Times New Roman"/>
          <w:sz w:val="28"/>
        </w:rPr>
      </w:pPr>
      <w:r>
        <w:rPr>
          <w:rFonts w:ascii="Times New Roman" w:hAnsi="Times New Roman" w:cs="Times New Roman"/>
          <w:sz w:val="28"/>
        </w:rPr>
        <w:t>- с</w:t>
      </w:r>
      <w:r w:rsidRPr="001E25A6">
        <w:rPr>
          <w:rFonts w:ascii="Times New Roman" w:hAnsi="Times New Roman" w:cs="Times New Roman"/>
          <w:sz w:val="28"/>
        </w:rPr>
        <w:t>анитарная комната оборудована, но находится на замке письменно ничего не обозначено к кому обратиться за ключом</w:t>
      </w:r>
      <w:r>
        <w:rPr>
          <w:rFonts w:ascii="Times New Roman" w:hAnsi="Times New Roman" w:cs="Times New Roman"/>
          <w:sz w:val="28"/>
        </w:rPr>
        <w:t>;</w:t>
      </w:r>
      <w:r w:rsidRPr="001E25A6">
        <w:rPr>
          <w:rFonts w:ascii="Times New Roman" w:hAnsi="Times New Roman" w:cs="Times New Roman"/>
          <w:sz w:val="28"/>
        </w:rPr>
        <w:t xml:space="preserve"> </w:t>
      </w:r>
    </w:p>
    <w:p w:rsidR="00B459C6" w:rsidRPr="001E25A6" w:rsidRDefault="00B459C6" w:rsidP="00B459C6">
      <w:pPr>
        <w:spacing w:after="0" w:line="240" w:lineRule="auto"/>
        <w:ind w:firstLine="708"/>
        <w:jc w:val="both"/>
        <w:rPr>
          <w:rFonts w:ascii="Times New Roman" w:hAnsi="Times New Roman" w:cs="Times New Roman"/>
          <w:sz w:val="28"/>
        </w:rPr>
      </w:pPr>
      <w:r>
        <w:rPr>
          <w:rFonts w:ascii="Times New Roman" w:hAnsi="Times New Roman" w:cs="Times New Roman"/>
          <w:sz w:val="28"/>
        </w:rPr>
        <w:t>-</w:t>
      </w:r>
      <w:r w:rsidRPr="001E25A6">
        <w:rPr>
          <w:rFonts w:ascii="Times New Roman" w:hAnsi="Times New Roman" w:cs="Times New Roman"/>
          <w:sz w:val="28"/>
        </w:rPr>
        <w:t xml:space="preserve"> </w:t>
      </w:r>
      <w:r>
        <w:rPr>
          <w:rFonts w:ascii="Times New Roman" w:hAnsi="Times New Roman" w:cs="Times New Roman"/>
          <w:sz w:val="28"/>
        </w:rPr>
        <w:t>п</w:t>
      </w:r>
      <w:r w:rsidRPr="001E25A6">
        <w:rPr>
          <w:rFonts w:ascii="Times New Roman" w:hAnsi="Times New Roman" w:cs="Times New Roman"/>
          <w:sz w:val="28"/>
        </w:rPr>
        <w:t xml:space="preserve">ри выходе на платформы сделан пандус, въезда на платформы нет, посадка в автобусы — это ответственность перевозчика. </w:t>
      </w:r>
    </w:p>
    <w:p w:rsidR="00B459C6" w:rsidRPr="0081056B" w:rsidRDefault="00B459C6" w:rsidP="00B459C6">
      <w:pPr>
        <w:spacing w:after="0" w:line="240" w:lineRule="auto"/>
        <w:ind w:firstLine="708"/>
        <w:jc w:val="both"/>
        <w:rPr>
          <w:rFonts w:ascii="Times New Roman" w:hAnsi="Times New Roman" w:cs="Times New Roman"/>
          <w:sz w:val="28"/>
        </w:rPr>
      </w:pPr>
      <w:r w:rsidRPr="001E25A6">
        <w:rPr>
          <w:rFonts w:ascii="Times New Roman" w:hAnsi="Times New Roman" w:cs="Times New Roman"/>
          <w:sz w:val="28"/>
        </w:rPr>
        <w:t>Рекомендовано начальнику Автов</w:t>
      </w:r>
      <w:r>
        <w:rPr>
          <w:rFonts w:ascii="Times New Roman" w:hAnsi="Times New Roman" w:cs="Times New Roman"/>
          <w:sz w:val="28"/>
        </w:rPr>
        <w:t xml:space="preserve">окзала г. Иркутск </w:t>
      </w:r>
      <w:r w:rsidRPr="001E25A6">
        <w:rPr>
          <w:rFonts w:ascii="Times New Roman" w:hAnsi="Times New Roman" w:cs="Times New Roman"/>
          <w:sz w:val="28"/>
        </w:rPr>
        <w:t>устранить недостатки на объектах транспортной инфраструктуры.</w:t>
      </w:r>
    </w:p>
    <w:p w:rsidR="00B459C6" w:rsidRDefault="00B459C6" w:rsidP="005F4126">
      <w:pPr>
        <w:spacing w:after="0" w:line="240" w:lineRule="auto"/>
        <w:jc w:val="both"/>
        <w:rPr>
          <w:rFonts w:ascii="Times New Roman" w:hAnsi="Times New Roman" w:cs="Times New Roman"/>
          <w:b/>
          <w:sz w:val="28"/>
        </w:rPr>
      </w:pPr>
    </w:p>
    <w:sectPr w:rsidR="00B459C6" w:rsidSect="00904DB6">
      <w:head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0E0" w:rsidRDefault="005E00E0" w:rsidP="00051530">
      <w:pPr>
        <w:spacing w:after="0" w:line="240" w:lineRule="auto"/>
      </w:pPr>
      <w:r>
        <w:separator/>
      </w:r>
    </w:p>
  </w:endnote>
  <w:endnote w:type="continuationSeparator" w:id="0">
    <w:p w:rsidR="005E00E0" w:rsidRDefault="005E00E0" w:rsidP="0005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0E0" w:rsidRDefault="005E00E0" w:rsidP="00051530">
      <w:pPr>
        <w:spacing w:after="0" w:line="240" w:lineRule="auto"/>
      </w:pPr>
      <w:r>
        <w:separator/>
      </w:r>
    </w:p>
  </w:footnote>
  <w:footnote w:type="continuationSeparator" w:id="0">
    <w:p w:rsidR="005E00E0" w:rsidRDefault="005E00E0" w:rsidP="00051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33005"/>
      <w:docPartObj>
        <w:docPartGallery w:val="Page Numbers (Top of Page)"/>
        <w:docPartUnique/>
      </w:docPartObj>
    </w:sdtPr>
    <w:sdtEndPr/>
    <w:sdtContent>
      <w:p w:rsidR="00330076" w:rsidRDefault="00330076">
        <w:pPr>
          <w:pStyle w:val="a4"/>
          <w:jc w:val="center"/>
          <w:rPr>
            <w:rFonts w:ascii="Times New Roman" w:hAnsi="Times New Roman" w:cs="Times New Roman"/>
            <w:sz w:val="28"/>
            <w:szCs w:val="28"/>
          </w:rPr>
        </w:pPr>
        <w:r w:rsidRPr="00051530">
          <w:rPr>
            <w:rFonts w:ascii="Times New Roman" w:hAnsi="Times New Roman" w:cs="Times New Roman"/>
            <w:sz w:val="28"/>
            <w:szCs w:val="28"/>
          </w:rPr>
          <w:fldChar w:fldCharType="begin"/>
        </w:r>
        <w:r w:rsidRPr="00051530">
          <w:rPr>
            <w:rFonts w:ascii="Times New Roman" w:hAnsi="Times New Roman" w:cs="Times New Roman"/>
            <w:sz w:val="28"/>
            <w:szCs w:val="28"/>
          </w:rPr>
          <w:instrText>PAGE   \* MERGEFORMAT</w:instrText>
        </w:r>
        <w:r w:rsidRPr="00051530">
          <w:rPr>
            <w:rFonts w:ascii="Times New Roman" w:hAnsi="Times New Roman" w:cs="Times New Roman"/>
            <w:sz w:val="28"/>
            <w:szCs w:val="28"/>
          </w:rPr>
          <w:fldChar w:fldCharType="separate"/>
        </w:r>
        <w:r w:rsidR="008319CB">
          <w:rPr>
            <w:rFonts w:ascii="Times New Roman" w:hAnsi="Times New Roman" w:cs="Times New Roman"/>
            <w:noProof/>
            <w:sz w:val="28"/>
            <w:szCs w:val="28"/>
          </w:rPr>
          <w:t>10</w:t>
        </w:r>
        <w:r w:rsidRPr="00051530">
          <w:rPr>
            <w:rFonts w:ascii="Times New Roman" w:hAnsi="Times New Roman" w:cs="Times New Roman"/>
            <w:sz w:val="28"/>
            <w:szCs w:val="28"/>
          </w:rPr>
          <w:fldChar w:fldCharType="end"/>
        </w:r>
      </w:p>
      <w:p w:rsidR="00330076" w:rsidRDefault="005E00E0">
        <w:pPr>
          <w:pStyle w:val="a4"/>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4D"/>
    <w:multiLevelType w:val="multilevel"/>
    <w:tmpl w:val="D8F27568"/>
    <w:lvl w:ilvl="0">
      <w:start w:val="1"/>
      <w:numFmt w:val="upperRoman"/>
      <w:lvlText w:val="%1."/>
      <w:lvlJc w:val="left"/>
      <w:pPr>
        <w:ind w:left="1080" w:hanging="72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30"/>
    <w:rsid w:val="000008AF"/>
    <w:rsid w:val="00016A84"/>
    <w:rsid w:val="000330A3"/>
    <w:rsid w:val="00034C4B"/>
    <w:rsid w:val="00044FF4"/>
    <w:rsid w:val="00051530"/>
    <w:rsid w:val="000A1E3D"/>
    <w:rsid w:val="000A3370"/>
    <w:rsid w:val="000C75B7"/>
    <w:rsid w:val="000D7D55"/>
    <w:rsid w:val="00121E13"/>
    <w:rsid w:val="00136F75"/>
    <w:rsid w:val="0016196A"/>
    <w:rsid w:val="00184277"/>
    <w:rsid w:val="001A6F22"/>
    <w:rsid w:val="001C40CC"/>
    <w:rsid w:val="001E25A6"/>
    <w:rsid w:val="001E65DF"/>
    <w:rsid w:val="001E694A"/>
    <w:rsid w:val="001F66F1"/>
    <w:rsid w:val="002045A0"/>
    <w:rsid w:val="00233F42"/>
    <w:rsid w:val="002662A2"/>
    <w:rsid w:val="00267B2D"/>
    <w:rsid w:val="002810B4"/>
    <w:rsid w:val="00290DF5"/>
    <w:rsid w:val="002928E9"/>
    <w:rsid w:val="0029549A"/>
    <w:rsid w:val="002D21FA"/>
    <w:rsid w:val="0031423C"/>
    <w:rsid w:val="00325AF6"/>
    <w:rsid w:val="0032656C"/>
    <w:rsid w:val="00330076"/>
    <w:rsid w:val="003333B9"/>
    <w:rsid w:val="00370D43"/>
    <w:rsid w:val="003922B5"/>
    <w:rsid w:val="003A391C"/>
    <w:rsid w:val="003A6F0F"/>
    <w:rsid w:val="003B1C21"/>
    <w:rsid w:val="003B7F19"/>
    <w:rsid w:val="003D3BA4"/>
    <w:rsid w:val="003F6438"/>
    <w:rsid w:val="004064C5"/>
    <w:rsid w:val="00412700"/>
    <w:rsid w:val="00416D4B"/>
    <w:rsid w:val="0042546F"/>
    <w:rsid w:val="004353DE"/>
    <w:rsid w:val="0046354B"/>
    <w:rsid w:val="004803AA"/>
    <w:rsid w:val="004A49F5"/>
    <w:rsid w:val="004C5AE0"/>
    <w:rsid w:val="004D16B7"/>
    <w:rsid w:val="004E1373"/>
    <w:rsid w:val="004F46FF"/>
    <w:rsid w:val="004F4EB3"/>
    <w:rsid w:val="005101A7"/>
    <w:rsid w:val="00514AFC"/>
    <w:rsid w:val="00517D48"/>
    <w:rsid w:val="005225B0"/>
    <w:rsid w:val="00536684"/>
    <w:rsid w:val="0055337D"/>
    <w:rsid w:val="00556932"/>
    <w:rsid w:val="00570BFE"/>
    <w:rsid w:val="00573ED1"/>
    <w:rsid w:val="00581B29"/>
    <w:rsid w:val="005867B2"/>
    <w:rsid w:val="005D6B8A"/>
    <w:rsid w:val="005E00E0"/>
    <w:rsid w:val="005E7EA3"/>
    <w:rsid w:val="005F4126"/>
    <w:rsid w:val="00622EFC"/>
    <w:rsid w:val="00644D26"/>
    <w:rsid w:val="00654DF4"/>
    <w:rsid w:val="0067081E"/>
    <w:rsid w:val="00672579"/>
    <w:rsid w:val="00692E3B"/>
    <w:rsid w:val="006C1F68"/>
    <w:rsid w:val="006D0A01"/>
    <w:rsid w:val="006E210E"/>
    <w:rsid w:val="006F0E30"/>
    <w:rsid w:val="006F0FAF"/>
    <w:rsid w:val="0070382B"/>
    <w:rsid w:val="0070471B"/>
    <w:rsid w:val="00706885"/>
    <w:rsid w:val="00726E23"/>
    <w:rsid w:val="007404B1"/>
    <w:rsid w:val="00746BFF"/>
    <w:rsid w:val="00746E3B"/>
    <w:rsid w:val="00763653"/>
    <w:rsid w:val="0079526D"/>
    <w:rsid w:val="007A6628"/>
    <w:rsid w:val="007C22D8"/>
    <w:rsid w:val="007C5B7A"/>
    <w:rsid w:val="007F30D8"/>
    <w:rsid w:val="0081056B"/>
    <w:rsid w:val="008319CB"/>
    <w:rsid w:val="00836DF2"/>
    <w:rsid w:val="0085695E"/>
    <w:rsid w:val="00876E95"/>
    <w:rsid w:val="008770A8"/>
    <w:rsid w:val="008B042B"/>
    <w:rsid w:val="008B09AC"/>
    <w:rsid w:val="008C261E"/>
    <w:rsid w:val="008E7FD1"/>
    <w:rsid w:val="008F13CC"/>
    <w:rsid w:val="008F7606"/>
    <w:rsid w:val="0090035A"/>
    <w:rsid w:val="009021D4"/>
    <w:rsid w:val="009027A8"/>
    <w:rsid w:val="00904DB6"/>
    <w:rsid w:val="009164EE"/>
    <w:rsid w:val="009202CD"/>
    <w:rsid w:val="0092265F"/>
    <w:rsid w:val="00933FF0"/>
    <w:rsid w:val="009460DA"/>
    <w:rsid w:val="009474E0"/>
    <w:rsid w:val="00954D90"/>
    <w:rsid w:val="00957D34"/>
    <w:rsid w:val="009727CA"/>
    <w:rsid w:val="00987E68"/>
    <w:rsid w:val="009958DA"/>
    <w:rsid w:val="009A6B3D"/>
    <w:rsid w:val="009B5C33"/>
    <w:rsid w:val="009B6A19"/>
    <w:rsid w:val="009C3FB5"/>
    <w:rsid w:val="009C7BB0"/>
    <w:rsid w:val="009D4FB4"/>
    <w:rsid w:val="009D5076"/>
    <w:rsid w:val="009F432C"/>
    <w:rsid w:val="009F4CCC"/>
    <w:rsid w:val="009F5F76"/>
    <w:rsid w:val="00A00D2F"/>
    <w:rsid w:val="00A062F4"/>
    <w:rsid w:val="00A15393"/>
    <w:rsid w:val="00A27ED7"/>
    <w:rsid w:val="00A34512"/>
    <w:rsid w:val="00A51557"/>
    <w:rsid w:val="00A701F7"/>
    <w:rsid w:val="00A93B3D"/>
    <w:rsid w:val="00A97DAD"/>
    <w:rsid w:val="00AB2F47"/>
    <w:rsid w:val="00AB6BEF"/>
    <w:rsid w:val="00AD7E98"/>
    <w:rsid w:val="00AE525E"/>
    <w:rsid w:val="00AE678B"/>
    <w:rsid w:val="00AF06E0"/>
    <w:rsid w:val="00B02126"/>
    <w:rsid w:val="00B127A3"/>
    <w:rsid w:val="00B152B1"/>
    <w:rsid w:val="00B176E0"/>
    <w:rsid w:val="00B329B7"/>
    <w:rsid w:val="00B459C6"/>
    <w:rsid w:val="00B54B3B"/>
    <w:rsid w:val="00B551DA"/>
    <w:rsid w:val="00B72B6B"/>
    <w:rsid w:val="00BD5580"/>
    <w:rsid w:val="00BE2C22"/>
    <w:rsid w:val="00BF05DB"/>
    <w:rsid w:val="00C1360E"/>
    <w:rsid w:val="00C146D2"/>
    <w:rsid w:val="00C6531B"/>
    <w:rsid w:val="00C93715"/>
    <w:rsid w:val="00CB5366"/>
    <w:rsid w:val="00CB59D7"/>
    <w:rsid w:val="00CD40B6"/>
    <w:rsid w:val="00CE1E7F"/>
    <w:rsid w:val="00CF191F"/>
    <w:rsid w:val="00CF269E"/>
    <w:rsid w:val="00D03474"/>
    <w:rsid w:val="00D060DB"/>
    <w:rsid w:val="00D14F52"/>
    <w:rsid w:val="00D31D93"/>
    <w:rsid w:val="00D37A35"/>
    <w:rsid w:val="00D4101A"/>
    <w:rsid w:val="00D57CAB"/>
    <w:rsid w:val="00D65F03"/>
    <w:rsid w:val="00D732F3"/>
    <w:rsid w:val="00D84E36"/>
    <w:rsid w:val="00D967FA"/>
    <w:rsid w:val="00DB078F"/>
    <w:rsid w:val="00DD4CA1"/>
    <w:rsid w:val="00E074BC"/>
    <w:rsid w:val="00E13158"/>
    <w:rsid w:val="00E35B27"/>
    <w:rsid w:val="00E442D0"/>
    <w:rsid w:val="00E44B72"/>
    <w:rsid w:val="00E46D08"/>
    <w:rsid w:val="00E47A6A"/>
    <w:rsid w:val="00E52113"/>
    <w:rsid w:val="00E7513B"/>
    <w:rsid w:val="00EA2940"/>
    <w:rsid w:val="00EA5E9D"/>
    <w:rsid w:val="00EB3564"/>
    <w:rsid w:val="00EC4261"/>
    <w:rsid w:val="00EC7796"/>
    <w:rsid w:val="00ED684E"/>
    <w:rsid w:val="00EE107C"/>
    <w:rsid w:val="00EF4A56"/>
    <w:rsid w:val="00F42F49"/>
    <w:rsid w:val="00F635C8"/>
    <w:rsid w:val="00F66339"/>
    <w:rsid w:val="00F733B7"/>
    <w:rsid w:val="00FD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5EE18"/>
  <w15:docId w15:val="{E5D9AE73-B4E5-4C4B-A26F-2CC8CF2B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5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1530"/>
  </w:style>
  <w:style w:type="paragraph" w:styleId="a6">
    <w:name w:val="footer"/>
    <w:basedOn w:val="a"/>
    <w:link w:val="a7"/>
    <w:uiPriority w:val="99"/>
    <w:unhideWhenUsed/>
    <w:rsid w:val="000515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1530"/>
  </w:style>
  <w:style w:type="paragraph" w:styleId="a8">
    <w:name w:val="List Paragraph"/>
    <w:basedOn w:val="a"/>
    <w:uiPriority w:val="34"/>
    <w:qFormat/>
    <w:rsid w:val="00AE678B"/>
    <w:pPr>
      <w:ind w:left="720"/>
      <w:contextualSpacing/>
    </w:pPr>
  </w:style>
  <w:style w:type="character" w:styleId="a9">
    <w:name w:val="Hyperlink"/>
    <w:basedOn w:val="a0"/>
    <w:uiPriority w:val="99"/>
    <w:unhideWhenUsed/>
    <w:rsid w:val="00A97DAD"/>
    <w:rPr>
      <w:color w:val="0000FF" w:themeColor="hyperlink"/>
      <w:u w:val="single"/>
    </w:rPr>
  </w:style>
  <w:style w:type="character" w:styleId="aa">
    <w:name w:val="annotation reference"/>
    <w:basedOn w:val="a0"/>
    <w:uiPriority w:val="99"/>
    <w:semiHidden/>
    <w:unhideWhenUsed/>
    <w:rsid w:val="00E7513B"/>
    <w:rPr>
      <w:sz w:val="16"/>
      <w:szCs w:val="16"/>
    </w:rPr>
  </w:style>
  <w:style w:type="paragraph" w:styleId="ab">
    <w:name w:val="annotation text"/>
    <w:basedOn w:val="a"/>
    <w:link w:val="ac"/>
    <w:uiPriority w:val="99"/>
    <w:semiHidden/>
    <w:unhideWhenUsed/>
    <w:rsid w:val="00E7513B"/>
    <w:pPr>
      <w:spacing w:line="240" w:lineRule="auto"/>
    </w:pPr>
    <w:rPr>
      <w:sz w:val="20"/>
      <w:szCs w:val="20"/>
    </w:rPr>
  </w:style>
  <w:style w:type="character" w:customStyle="1" w:styleId="ac">
    <w:name w:val="Текст примечания Знак"/>
    <w:basedOn w:val="a0"/>
    <w:link w:val="ab"/>
    <w:uiPriority w:val="99"/>
    <w:semiHidden/>
    <w:rsid w:val="00E7513B"/>
    <w:rPr>
      <w:sz w:val="20"/>
      <w:szCs w:val="20"/>
    </w:rPr>
  </w:style>
  <w:style w:type="paragraph" w:styleId="ad">
    <w:name w:val="annotation subject"/>
    <w:basedOn w:val="ab"/>
    <w:next w:val="ab"/>
    <w:link w:val="ae"/>
    <w:uiPriority w:val="99"/>
    <w:semiHidden/>
    <w:unhideWhenUsed/>
    <w:rsid w:val="00E7513B"/>
    <w:rPr>
      <w:b/>
      <w:bCs/>
    </w:rPr>
  </w:style>
  <w:style w:type="character" w:customStyle="1" w:styleId="ae">
    <w:name w:val="Тема примечания Знак"/>
    <w:basedOn w:val="ac"/>
    <w:link w:val="ad"/>
    <w:uiPriority w:val="99"/>
    <w:semiHidden/>
    <w:rsid w:val="00E7513B"/>
    <w:rPr>
      <w:b/>
      <w:bCs/>
      <w:sz w:val="20"/>
      <w:szCs w:val="20"/>
    </w:rPr>
  </w:style>
  <w:style w:type="paragraph" w:styleId="af">
    <w:name w:val="Revision"/>
    <w:hidden/>
    <w:uiPriority w:val="99"/>
    <w:semiHidden/>
    <w:rsid w:val="00E7513B"/>
    <w:pPr>
      <w:spacing w:after="0" w:line="240" w:lineRule="auto"/>
    </w:pPr>
  </w:style>
  <w:style w:type="paragraph" w:styleId="af0">
    <w:name w:val="Balloon Text"/>
    <w:basedOn w:val="a"/>
    <w:link w:val="af1"/>
    <w:uiPriority w:val="99"/>
    <w:semiHidden/>
    <w:unhideWhenUsed/>
    <w:rsid w:val="00E7513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7513B"/>
    <w:rPr>
      <w:rFonts w:ascii="Segoe UI" w:hAnsi="Segoe UI" w:cs="Segoe UI"/>
      <w:sz w:val="18"/>
      <w:szCs w:val="18"/>
    </w:rPr>
  </w:style>
  <w:style w:type="paragraph" w:styleId="af2">
    <w:name w:val="Body Text"/>
    <w:basedOn w:val="a"/>
    <w:link w:val="af3"/>
    <w:uiPriority w:val="1"/>
    <w:qFormat/>
    <w:rsid w:val="009A6B3D"/>
    <w:pPr>
      <w:widowControl w:val="0"/>
      <w:spacing w:after="0" w:line="240" w:lineRule="auto"/>
      <w:ind w:left="1132" w:firstLine="708"/>
    </w:pPr>
    <w:rPr>
      <w:rFonts w:ascii="Times New Roman" w:eastAsia="Times New Roman" w:hAnsi="Times New Roman"/>
      <w:sz w:val="28"/>
      <w:szCs w:val="28"/>
      <w:lang w:val="en-US"/>
    </w:rPr>
  </w:style>
  <w:style w:type="character" w:customStyle="1" w:styleId="af3">
    <w:name w:val="Основной текст Знак"/>
    <w:basedOn w:val="a0"/>
    <w:link w:val="af2"/>
    <w:uiPriority w:val="1"/>
    <w:rsid w:val="009A6B3D"/>
    <w:rPr>
      <w:rFonts w:ascii="Times New Roman" w:eastAsia="Times New Roman" w:hAnsi="Times New Roman"/>
      <w:sz w:val="28"/>
      <w:szCs w:val="28"/>
      <w:lang w:val="en-US"/>
    </w:rPr>
  </w:style>
  <w:style w:type="paragraph" w:styleId="af4">
    <w:name w:val="No Spacing"/>
    <w:uiPriority w:val="1"/>
    <w:qFormat/>
    <w:rsid w:val="009A6B3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684FB57EFD1759F6F152F7E74D8AB5D13A3922E9B69EEABD130527546ADC3D8E2C9FFFE7B1D37E423BCF5E4A817059D5DF40B6BF033894CW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E332-D307-4778-9E15-0B2117C6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4367</Words>
  <Characters>24898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Рославцев Сергей Вячеславович</dc:creator>
  <cp:lastModifiedBy>Семенов</cp:lastModifiedBy>
  <cp:revision>7</cp:revision>
  <cp:lastPrinted>2024-04-05T07:16:00Z</cp:lastPrinted>
  <dcterms:created xsi:type="dcterms:W3CDTF">2024-05-03T02:29:00Z</dcterms:created>
  <dcterms:modified xsi:type="dcterms:W3CDTF">2024-05-03T03:05:00Z</dcterms:modified>
</cp:coreProperties>
</file>